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8C" w:rsidRDefault="00AB5C8E" w:rsidP="00AB5C8E">
      <w:pPr>
        <w:spacing w:after="120"/>
        <w:jc w:val="center"/>
        <w:rPr>
          <w:sz w:val="28"/>
          <w:szCs w:val="28"/>
        </w:rPr>
      </w:pPr>
      <w:r w:rsidRPr="00AB5C8E"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:rsidR="00AB5C8E" w:rsidRDefault="00AB5C8E" w:rsidP="00AB5C8E">
      <w:pPr>
        <w:ind w:right="1276"/>
        <w:jc w:val="center"/>
        <w:rPr>
          <w:sz w:val="28"/>
          <w:szCs w:val="28"/>
        </w:rPr>
      </w:pPr>
      <w:r>
        <w:rPr>
          <w:sz w:val="28"/>
          <w:szCs w:val="28"/>
        </w:rPr>
        <w:t>Об оценке эффективности использования оборудования, приобретенного за счет компл</w:t>
      </w:r>
      <w:r w:rsidR="005E026A">
        <w:rPr>
          <w:sz w:val="28"/>
          <w:szCs w:val="28"/>
        </w:rPr>
        <w:t>ексной программы развития в 201</w:t>
      </w:r>
      <w:r w:rsidR="005E026A" w:rsidRPr="005E026A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AB5C8E" w:rsidRDefault="004C7696" w:rsidP="004C7696">
      <w:pPr>
        <w:ind w:right="1276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27623E">
        <w:rPr>
          <w:sz w:val="28"/>
          <w:szCs w:val="28"/>
        </w:rPr>
        <w:t>:   Автоматизированные Системы</w:t>
      </w:r>
      <w:r>
        <w:rPr>
          <w:sz w:val="28"/>
          <w:szCs w:val="28"/>
        </w:rPr>
        <w:t xml:space="preserve"> Управления.</w:t>
      </w:r>
    </w:p>
    <w:p w:rsidR="004C7696" w:rsidRDefault="004C7696" w:rsidP="0027623E">
      <w:pPr>
        <w:spacing w:after="120"/>
        <w:ind w:right="127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Комиссия в составе:</w:t>
      </w:r>
      <w:r w:rsidR="00C45159">
        <w:rPr>
          <w:sz w:val="28"/>
          <w:szCs w:val="28"/>
        </w:rPr>
        <w:t xml:space="preserve"> </w:t>
      </w:r>
    </w:p>
    <w:bookmarkEnd w:id="0"/>
    <w:p w:rsidR="004C7696" w:rsidRPr="00C45159" w:rsidRDefault="004C7696" w:rsidP="004C7696">
      <w:pPr>
        <w:spacing w:after="0"/>
        <w:ind w:right="1276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C45159" w:rsidRPr="00C45159">
        <w:rPr>
          <w:sz w:val="28"/>
          <w:szCs w:val="28"/>
        </w:rPr>
        <w:t xml:space="preserve">  </w:t>
      </w:r>
      <w:proofErr w:type="spellStart"/>
      <w:r w:rsidR="00C45159">
        <w:rPr>
          <w:sz w:val="28"/>
          <w:szCs w:val="28"/>
        </w:rPr>
        <w:t>Болотов</w:t>
      </w:r>
      <w:proofErr w:type="spellEnd"/>
      <w:r w:rsidR="00C45159">
        <w:rPr>
          <w:sz w:val="28"/>
          <w:szCs w:val="28"/>
        </w:rPr>
        <w:t xml:space="preserve"> С.В.  декан ЭТФ, к.т.н., доцент;</w:t>
      </w:r>
    </w:p>
    <w:p w:rsidR="00C45159" w:rsidRDefault="004C7696" w:rsidP="004C7696">
      <w:pPr>
        <w:spacing w:after="0"/>
        <w:ind w:right="1276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C45159">
        <w:rPr>
          <w:sz w:val="28"/>
          <w:szCs w:val="28"/>
        </w:rPr>
        <w:t>:</w:t>
      </w:r>
    </w:p>
    <w:p w:rsidR="004C7696" w:rsidRDefault="00C45159" w:rsidP="00C45159">
      <w:pPr>
        <w:spacing w:after="0"/>
        <w:ind w:right="-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Хомченко</w:t>
      </w:r>
      <w:proofErr w:type="spellEnd"/>
      <w:r>
        <w:rPr>
          <w:sz w:val="28"/>
          <w:szCs w:val="28"/>
        </w:rPr>
        <w:t xml:space="preserve"> А.В. зав. кафедрой  Физики, д.ф.м. наук, доцент, зам. председателя;</w:t>
      </w:r>
      <w:proofErr w:type="gramEnd"/>
    </w:p>
    <w:p w:rsidR="004C7696" w:rsidRDefault="00C45159" w:rsidP="004C7696">
      <w:pPr>
        <w:spacing w:after="0"/>
        <w:ind w:right="1276"/>
        <w:rPr>
          <w:sz w:val="28"/>
          <w:szCs w:val="28"/>
        </w:rPr>
      </w:pPr>
      <w:r>
        <w:rPr>
          <w:sz w:val="28"/>
          <w:szCs w:val="28"/>
        </w:rPr>
        <w:t xml:space="preserve"> Якимов А.И. зав. кафедрой АСУ;</w:t>
      </w:r>
      <w:r>
        <w:rPr>
          <w:sz w:val="28"/>
          <w:szCs w:val="28"/>
        </w:rPr>
        <w:tab/>
      </w:r>
    </w:p>
    <w:p w:rsidR="00C45159" w:rsidRDefault="00C45159" w:rsidP="004C7696">
      <w:pPr>
        <w:spacing w:after="0"/>
        <w:ind w:right="1276"/>
        <w:rPr>
          <w:sz w:val="28"/>
          <w:szCs w:val="28"/>
        </w:rPr>
      </w:pPr>
      <w:proofErr w:type="spellStart"/>
      <w:r>
        <w:rPr>
          <w:sz w:val="28"/>
          <w:szCs w:val="28"/>
        </w:rPr>
        <w:t>Леневский</w:t>
      </w:r>
      <w:proofErr w:type="spellEnd"/>
      <w:r>
        <w:rPr>
          <w:sz w:val="28"/>
          <w:szCs w:val="28"/>
        </w:rPr>
        <w:t xml:space="preserve"> Г.С. зав. кафедрой ЭП и АПУ;</w:t>
      </w:r>
    </w:p>
    <w:p w:rsidR="00C45159" w:rsidRDefault="00C45159" w:rsidP="004C7696">
      <w:pPr>
        <w:spacing w:after="0"/>
        <w:ind w:right="1276"/>
        <w:rPr>
          <w:sz w:val="28"/>
          <w:szCs w:val="28"/>
        </w:rPr>
      </w:pPr>
      <w:r>
        <w:rPr>
          <w:sz w:val="28"/>
          <w:szCs w:val="28"/>
        </w:rPr>
        <w:t>Овсяников К.В. зав. кафедрой ПОИТ;</w:t>
      </w:r>
    </w:p>
    <w:p w:rsidR="004C7696" w:rsidRDefault="00C45159" w:rsidP="004C7696">
      <w:pPr>
        <w:spacing w:after="0"/>
        <w:ind w:right="1276"/>
        <w:rPr>
          <w:sz w:val="28"/>
          <w:szCs w:val="28"/>
        </w:rPr>
      </w:pPr>
      <w:r>
        <w:rPr>
          <w:sz w:val="28"/>
          <w:szCs w:val="28"/>
        </w:rPr>
        <w:t>Сергеев С.С. зав. кафедрой ФМК.</w:t>
      </w:r>
    </w:p>
    <w:p w:rsidR="004C7696" w:rsidRDefault="004C7696" w:rsidP="004C7696">
      <w:pPr>
        <w:spacing w:after="0"/>
        <w:ind w:right="1276"/>
        <w:rPr>
          <w:sz w:val="28"/>
          <w:szCs w:val="28"/>
        </w:rPr>
      </w:pPr>
    </w:p>
    <w:p w:rsidR="00CD15EF" w:rsidRDefault="004C7696" w:rsidP="004C7696">
      <w:pPr>
        <w:spacing w:after="0"/>
        <w:ind w:right="1276"/>
        <w:rPr>
          <w:sz w:val="28"/>
          <w:szCs w:val="28"/>
        </w:rPr>
      </w:pPr>
      <w:r w:rsidRPr="003B6528">
        <w:rPr>
          <w:sz w:val="28"/>
          <w:szCs w:val="28"/>
          <w:u w:val="single"/>
        </w:rPr>
        <w:t>Провела оценку эффективности использования оборудования</w:t>
      </w:r>
      <w:r w:rsidR="00A22D88" w:rsidRPr="00A22D88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CD15EF" w:rsidRPr="00A22D88" w:rsidRDefault="00CD15EF" w:rsidP="004C7696">
      <w:pPr>
        <w:spacing w:after="0"/>
        <w:ind w:right="1276"/>
        <w:rPr>
          <w:sz w:val="16"/>
          <w:szCs w:val="16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675"/>
        <w:gridCol w:w="6521"/>
        <w:gridCol w:w="850"/>
        <w:gridCol w:w="1418"/>
      </w:tblGrid>
      <w:tr w:rsidR="00CD15EF" w:rsidTr="00A22D88">
        <w:tc>
          <w:tcPr>
            <w:tcW w:w="675" w:type="dxa"/>
            <w:vAlign w:val="center"/>
          </w:tcPr>
          <w:p w:rsidR="00CD15EF" w:rsidRDefault="00CD15EF" w:rsidP="00CD15EF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CD15EF" w:rsidRDefault="00CD15EF" w:rsidP="00CD15EF">
            <w:pPr>
              <w:ind w:right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50" w:type="dxa"/>
            <w:vAlign w:val="center"/>
          </w:tcPr>
          <w:p w:rsidR="00CD15EF" w:rsidRDefault="00CD15EF" w:rsidP="00CD15E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CD15EF" w:rsidRDefault="00CD15EF" w:rsidP="00A22D8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CD15EF" w:rsidTr="00A22D88">
        <w:tc>
          <w:tcPr>
            <w:tcW w:w="675" w:type="dxa"/>
          </w:tcPr>
          <w:p w:rsidR="00CD15EF" w:rsidRDefault="00CD15EF" w:rsidP="00CD15E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D15EF" w:rsidRPr="005E026A" w:rsidRDefault="00CD15EF" w:rsidP="00CD15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Права на компьютерную</w:t>
            </w:r>
            <w:r w:rsidR="00A22D88">
              <w:rPr>
                <w:sz w:val="28"/>
                <w:szCs w:val="28"/>
              </w:rPr>
              <w:t xml:space="preserve"> программу </w:t>
            </w:r>
            <w:proofErr w:type="spellStart"/>
            <w:r w:rsidR="00A22D88">
              <w:rPr>
                <w:sz w:val="28"/>
                <w:szCs w:val="28"/>
                <w:lang w:val="en-US"/>
              </w:rPr>
              <w:t>Kaspers</w:t>
            </w:r>
            <w:r w:rsidR="005E026A">
              <w:rPr>
                <w:sz w:val="28"/>
                <w:szCs w:val="28"/>
                <w:lang w:val="en-US"/>
              </w:rPr>
              <w:t>k</w:t>
            </w:r>
            <w:r w:rsidR="00A22D88">
              <w:rPr>
                <w:sz w:val="28"/>
                <w:szCs w:val="28"/>
                <w:lang w:val="en-US"/>
              </w:rPr>
              <w:t>y</w:t>
            </w:r>
            <w:proofErr w:type="spellEnd"/>
          </w:p>
        </w:tc>
        <w:tc>
          <w:tcPr>
            <w:tcW w:w="850" w:type="dxa"/>
          </w:tcPr>
          <w:p w:rsidR="00CD15EF" w:rsidRPr="00A22D88" w:rsidRDefault="00A22D88" w:rsidP="00A22D88">
            <w:pPr>
              <w:tabs>
                <w:tab w:val="left" w:pos="221"/>
              </w:tabs>
              <w:ind w:lef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</w:tcPr>
          <w:p w:rsidR="00CD15EF" w:rsidRPr="00A22D88" w:rsidRDefault="00A22D88" w:rsidP="00A22D88">
            <w:pPr>
              <w:ind w:left="17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17,76</w:t>
            </w:r>
          </w:p>
        </w:tc>
      </w:tr>
      <w:tr w:rsidR="00CD15EF" w:rsidTr="00A22D88">
        <w:tc>
          <w:tcPr>
            <w:tcW w:w="675" w:type="dxa"/>
          </w:tcPr>
          <w:p w:rsidR="00CD15EF" w:rsidRDefault="00CD15EF" w:rsidP="00CD15E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D15EF" w:rsidRPr="00A22D88" w:rsidRDefault="00A22D88" w:rsidP="00CD15EF">
            <w:pPr>
              <w:ind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на компьютерную программу</w:t>
            </w:r>
            <w:r w:rsidRPr="00A22D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Visio</w:t>
            </w:r>
            <w:r w:rsidRPr="00A22D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STD</w:t>
            </w:r>
            <w:r w:rsidRPr="00A22D88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850" w:type="dxa"/>
          </w:tcPr>
          <w:p w:rsidR="00CD15EF" w:rsidRPr="00A22D88" w:rsidRDefault="00A22D88" w:rsidP="00A22D88">
            <w:pPr>
              <w:ind w:lef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CD15EF" w:rsidRPr="00A22D88" w:rsidRDefault="00A22D88" w:rsidP="00A22D88">
            <w:pPr>
              <w:ind w:left="17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95,92</w:t>
            </w:r>
          </w:p>
        </w:tc>
      </w:tr>
      <w:tr w:rsidR="00CD15EF" w:rsidTr="00A22D88">
        <w:tc>
          <w:tcPr>
            <w:tcW w:w="675" w:type="dxa"/>
          </w:tcPr>
          <w:p w:rsidR="00CD15EF" w:rsidRDefault="00CD15EF" w:rsidP="00CD15E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CD15EF" w:rsidRPr="00A22D88" w:rsidRDefault="00A22D88" w:rsidP="00CD15EF">
            <w:pPr>
              <w:ind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на компьютерную программу</w:t>
            </w:r>
            <w:r w:rsidRPr="00A22D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Visio</w:t>
            </w:r>
            <w:r w:rsidRPr="00A22D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STD</w:t>
            </w:r>
            <w:r w:rsidRPr="00A22D88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850" w:type="dxa"/>
          </w:tcPr>
          <w:p w:rsidR="00CD15EF" w:rsidRPr="00A22D88" w:rsidRDefault="00A22D88" w:rsidP="00A22D88">
            <w:pPr>
              <w:ind w:lef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</w:tcPr>
          <w:p w:rsidR="00CD15EF" w:rsidRPr="00A22D88" w:rsidRDefault="00A22D88" w:rsidP="00A22D88">
            <w:pPr>
              <w:ind w:left="17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95,93</w:t>
            </w:r>
          </w:p>
        </w:tc>
      </w:tr>
      <w:tr w:rsidR="00CD15EF" w:rsidTr="00A22D88">
        <w:tc>
          <w:tcPr>
            <w:tcW w:w="675" w:type="dxa"/>
          </w:tcPr>
          <w:p w:rsidR="00CD15EF" w:rsidRDefault="00CD15EF" w:rsidP="00CD15E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CD15EF" w:rsidRPr="00A22D88" w:rsidRDefault="00A22D88" w:rsidP="00CD15EF">
            <w:pPr>
              <w:ind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на компьютерную программу</w:t>
            </w:r>
            <w:r w:rsidRPr="00A22D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Access</w:t>
            </w:r>
            <w:r w:rsidRPr="00A22D88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850" w:type="dxa"/>
          </w:tcPr>
          <w:p w:rsidR="00CD15EF" w:rsidRPr="00A22D88" w:rsidRDefault="00A22D88" w:rsidP="00A22D88">
            <w:pPr>
              <w:ind w:lef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</w:tcPr>
          <w:p w:rsidR="00CD15EF" w:rsidRPr="00A22D88" w:rsidRDefault="00A22D88" w:rsidP="00A22D88">
            <w:pPr>
              <w:ind w:left="17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64,79</w:t>
            </w:r>
          </w:p>
        </w:tc>
      </w:tr>
      <w:tr w:rsidR="00CD15EF" w:rsidTr="00A22D88">
        <w:tc>
          <w:tcPr>
            <w:tcW w:w="675" w:type="dxa"/>
          </w:tcPr>
          <w:p w:rsidR="00CD15EF" w:rsidRDefault="00CD15EF" w:rsidP="00CD15E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CD15EF" w:rsidRPr="00A22D88" w:rsidRDefault="00A22D88" w:rsidP="00CD15EF">
            <w:pPr>
              <w:ind w:righ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на компьютерную программу</w:t>
            </w:r>
            <w:r w:rsidRPr="00A22D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Access</w:t>
            </w:r>
            <w:r w:rsidRPr="00A22D88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850" w:type="dxa"/>
          </w:tcPr>
          <w:p w:rsidR="00CD15EF" w:rsidRPr="00A22D88" w:rsidRDefault="00A22D88" w:rsidP="00A22D88">
            <w:pPr>
              <w:ind w:lef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CD15EF" w:rsidRPr="00A22D88" w:rsidRDefault="00A22D88" w:rsidP="00A22D88">
            <w:pPr>
              <w:ind w:left="17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64,78</w:t>
            </w:r>
          </w:p>
        </w:tc>
      </w:tr>
    </w:tbl>
    <w:p w:rsidR="004C7696" w:rsidRDefault="004C7696" w:rsidP="004C7696">
      <w:pPr>
        <w:spacing w:after="0"/>
        <w:ind w:right="1276"/>
        <w:rPr>
          <w:sz w:val="28"/>
          <w:szCs w:val="28"/>
        </w:rPr>
      </w:pPr>
      <w:r>
        <w:rPr>
          <w:sz w:val="28"/>
          <w:szCs w:val="28"/>
        </w:rPr>
        <w:t>Программное  обеспечение:</w:t>
      </w:r>
    </w:p>
    <w:p w:rsidR="00FB15BD" w:rsidRPr="00FB15BD" w:rsidRDefault="00FB15BD" w:rsidP="004C7696">
      <w:pPr>
        <w:pStyle w:val="a3"/>
        <w:numPr>
          <w:ilvl w:val="0"/>
          <w:numId w:val="1"/>
        </w:numPr>
        <w:spacing w:after="0"/>
        <w:ind w:right="1276"/>
        <w:rPr>
          <w:sz w:val="28"/>
          <w:szCs w:val="28"/>
        </w:rPr>
      </w:pPr>
      <w:proofErr w:type="spellStart"/>
      <w:r w:rsidRPr="00CA0B70">
        <w:rPr>
          <w:sz w:val="28"/>
          <w:szCs w:val="28"/>
        </w:rPr>
        <w:t>Kaspersky</w:t>
      </w:r>
      <w:proofErr w:type="spellEnd"/>
      <w:r w:rsidR="007F4F24">
        <w:rPr>
          <w:sz w:val="28"/>
          <w:szCs w:val="28"/>
        </w:rPr>
        <w:t xml:space="preserve"> </w:t>
      </w:r>
      <w:proofErr w:type="spellStart"/>
      <w:r w:rsidRPr="00CA0B70">
        <w:rPr>
          <w:sz w:val="28"/>
          <w:szCs w:val="28"/>
        </w:rPr>
        <w:t>EndpointSecurity</w:t>
      </w:r>
      <w:proofErr w:type="spellEnd"/>
      <w:r w:rsidRPr="00CA0B70">
        <w:rPr>
          <w:sz w:val="28"/>
          <w:szCs w:val="28"/>
        </w:rPr>
        <w:t xml:space="preserve"> 10 для </w:t>
      </w:r>
      <w:proofErr w:type="spellStart"/>
      <w:r w:rsidRPr="00CA0B70">
        <w:rPr>
          <w:sz w:val="28"/>
          <w:szCs w:val="28"/>
        </w:rPr>
        <w:t>Windows</w:t>
      </w:r>
      <w:proofErr w:type="spellEnd"/>
      <w:r w:rsidRPr="00CA0B70">
        <w:rPr>
          <w:sz w:val="28"/>
          <w:szCs w:val="28"/>
        </w:rPr>
        <w:t xml:space="preserve"> – антивирусная программа лаборатории Касперского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4C7696" w:rsidRPr="00D52C9D" w:rsidRDefault="00D52C9D" w:rsidP="00D52C9D">
      <w:pPr>
        <w:pStyle w:val="a3"/>
        <w:numPr>
          <w:ilvl w:val="0"/>
          <w:numId w:val="1"/>
        </w:numPr>
        <w:spacing w:after="0" w:line="240" w:lineRule="auto"/>
        <w:ind w:right="1276"/>
        <w:jc w:val="both"/>
        <w:rPr>
          <w:sz w:val="28"/>
          <w:szCs w:val="28"/>
        </w:rPr>
      </w:pPr>
      <w:proofErr w:type="spellStart"/>
      <w:r w:rsidRPr="00D52C9D">
        <w:rPr>
          <w:sz w:val="28"/>
          <w:szCs w:val="28"/>
        </w:rPr>
        <w:t>Microsoft</w:t>
      </w:r>
      <w:proofErr w:type="spellEnd"/>
      <w:r w:rsidR="007F4F24">
        <w:rPr>
          <w:sz w:val="28"/>
          <w:szCs w:val="28"/>
        </w:rPr>
        <w:t xml:space="preserve"> </w:t>
      </w:r>
      <w:proofErr w:type="spellStart"/>
      <w:r w:rsidRPr="00D52C9D">
        <w:rPr>
          <w:sz w:val="28"/>
          <w:szCs w:val="28"/>
        </w:rPr>
        <w:t>Visio</w:t>
      </w:r>
      <w:proofErr w:type="spellEnd"/>
      <w:r w:rsidR="00CA0B70">
        <w:rPr>
          <w:sz w:val="28"/>
          <w:szCs w:val="28"/>
          <w:lang w:val="en-US"/>
        </w:rPr>
        <w:t>Std</w:t>
      </w:r>
      <w:r w:rsidRPr="00D52C9D">
        <w:rPr>
          <w:sz w:val="28"/>
          <w:szCs w:val="28"/>
        </w:rPr>
        <w:t xml:space="preserve"> 2016 —платформа для работы с</w:t>
      </w:r>
      <w:r w:rsidR="00CA0B70">
        <w:rPr>
          <w:sz w:val="28"/>
          <w:szCs w:val="28"/>
        </w:rPr>
        <w:t>о схемами, д</w:t>
      </w:r>
      <w:r w:rsidRPr="00D52C9D">
        <w:rPr>
          <w:sz w:val="28"/>
          <w:szCs w:val="28"/>
        </w:rPr>
        <w:t>иаграммами</w:t>
      </w:r>
      <w:r w:rsidR="00CA0B70">
        <w:rPr>
          <w:sz w:val="28"/>
          <w:szCs w:val="28"/>
        </w:rPr>
        <w:t>, чертежами;</w:t>
      </w:r>
    </w:p>
    <w:p w:rsidR="00BC06CB" w:rsidRPr="00BC06CB" w:rsidRDefault="00CA0B70" w:rsidP="00BC06CB">
      <w:pPr>
        <w:pStyle w:val="a3"/>
        <w:numPr>
          <w:ilvl w:val="0"/>
          <w:numId w:val="1"/>
        </w:numPr>
        <w:spacing w:after="0" w:line="240" w:lineRule="auto"/>
        <w:ind w:right="1276"/>
        <w:jc w:val="both"/>
        <w:rPr>
          <w:sz w:val="28"/>
          <w:szCs w:val="28"/>
        </w:rPr>
      </w:pPr>
      <w:proofErr w:type="spellStart"/>
      <w:r w:rsidRPr="00CA0B70">
        <w:rPr>
          <w:sz w:val="28"/>
          <w:szCs w:val="28"/>
        </w:rPr>
        <w:t>Access</w:t>
      </w:r>
      <w:proofErr w:type="spellEnd"/>
      <w:r w:rsidRPr="00CA0B70">
        <w:rPr>
          <w:sz w:val="28"/>
          <w:szCs w:val="28"/>
        </w:rPr>
        <w:t xml:space="preserve"> 2016 </w:t>
      </w:r>
      <w:r>
        <w:rPr>
          <w:sz w:val="28"/>
          <w:szCs w:val="28"/>
        </w:rPr>
        <w:t>– система создания, управления базами данных.</w:t>
      </w:r>
    </w:p>
    <w:p w:rsidR="00052482" w:rsidRPr="00500C87" w:rsidRDefault="00BC06CB" w:rsidP="00E0714A">
      <w:pPr>
        <w:spacing w:after="0" w:line="240" w:lineRule="auto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программное обеспечение установлено на компьютерах </w:t>
      </w:r>
      <w:r w:rsidR="003B6528" w:rsidRPr="003B6528">
        <w:rPr>
          <w:sz w:val="28"/>
          <w:szCs w:val="28"/>
        </w:rPr>
        <w:t xml:space="preserve">Учебной Лаборатории </w:t>
      </w:r>
      <w:r w:rsidR="003B6528">
        <w:rPr>
          <w:sz w:val="28"/>
          <w:szCs w:val="28"/>
        </w:rPr>
        <w:t>«Компьютерный</w:t>
      </w:r>
      <w:r w:rsidR="003B6528" w:rsidRPr="003B6528">
        <w:rPr>
          <w:sz w:val="28"/>
          <w:szCs w:val="28"/>
        </w:rPr>
        <w:t xml:space="preserve"> класс кафедры АСУ</w:t>
      </w:r>
      <w:r w:rsidR="003B6528">
        <w:rPr>
          <w:sz w:val="28"/>
          <w:szCs w:val="28"/>
        </w:rPr>
        <w:t>»</w:t>
      </w:r>
      <w:r w:rsidR="00E0714A">
        <w:rPr>
          <w:sz w:val="28"/>
          <w:szCs w:val="28"/>
        </w:rPr>
        <w:t xml:space="preserve"> и используется в образовательном процессе бюджета РФ по дисциплинам: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543"/>
        <w:gridCol w:w="4395"/>
        <w:gridCol w:w="1275"/>
      </w:tblGrid>
      <w:tr w:rsidR="00052482" w:rsidTr="003E01DF">
        <w:tc>
          <w:tcPr>
            <w:tcW w:w="534" w:type="dxa"/>
          </w:tcPr>
          <w:p w:rsidR="00500C87" w:rsidRPr="00500C87" w:rsidRDefault="00500C87" w:rsidP="00052482">
            <w:pPr>
              <w:pStyle w:val="a3"/>
              <w:ind w:left="0" w:right="1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500C87" w:rsidRDefault="00500C87" w:rsidP="00E0714A">
            <w:pPr>
              <w:pStyle w:val="a3"/>
              <w:ind w:left="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4395" w:type="dxa"/>
          </w:tcPr>
          <w:p w:rsidR="00500C87" w:rsidRDefault="00E0714A" w:rsidP="00E0714A">
            <w:pPr>
              <w:pStyle w:val="a3"/>
              <w:ind w:left="0" w:righ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</w:t>
            </w:r>
            <w:r w:rsidR="00500C87">
              <w:rPr>
                <w:sz w:val="28"/>
                <w:szCs w:val="28"/>
              </w:rPr>
              <w:t xml:space="preserve"> обеспеч</w:t>
            </w:r>
            <w:r>
              <w:rPr>
                <w:sz w:val="28"/>
                <w:szCs w:val="28"/>
              </w:rPr>
              <w:t>ение</w:t>
            </w:r>
          </w:p>
        </w:tc>
        <w:tc>
          <w:tcPr>
            <w:tcW w:w="1275" w:type="dxa"/>
          </w:tcPr>
          <w:p w:rsidR="00500C87" w:rsidRDefault="00500C87" w:rsidP="00052482">
            <w:pPr>
              <w:pStyle w:val="a3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асов</w:t>
            </w:r>
          </w:p>
        </w:tc>
      </w:tr>
      <w:tr w:rsidR="00500C87" w:rsidTr="003E01DF">
        <w:tc>
          <w:tcPr>
            <w:tcW w:w="534" w:type="dxa"/>
          </w:tcPr>
          <w:p w:rsidR="00500C87" w:rsidRDefault="00500C87" w:rsidP="00052482">
            <w:pPr>
              <w:pStyle w:val="a3"/>
              <w:ind w:left="0" w:right="1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00C87" w:rsidRDefault="00A22D88" w:rsidP="00052482">
            <w:pPr>
              <w:pStyle w:val="a3"/>
              <w:ind w:left="0" w:right="-108"/>
              <w:jc w:val="both"/>
              <w:rPr>
                <w:sz w:val="28"/>
                <w:szCs w:val="28"/>
              </w:rPr>
            </w:pPr>
            <w:r w:rsidRPr="00A62C34">
              <w:rPr>
                <w:sz w:val="28"/>
                <w:szCs w:val="28"/>
              </w:rPr>
              <w:t>Базы данных</w:t>
            </w:r>
          </w:p>
        </w:tc>
        <w:tc>
          <w:tcPr>
            <w:tcW w:w="4395" w:type="dxa"/>
          </w:tcPr>
          <w:p w:rsidR="00500C87" w:rsidRPr="00A22D88" w:rsidRDefault="00A22D88" w:rsidP="00052482">
            <w:pPr>
              <w:pStyle w:val="a3"/>
              <w:ind w:left="0" w:right="-139"/>
              <w:jc w:val="both"/>
              <w:rPr>
                <w:sz w:val="28"/>
                <w:szCs w:val="28"/>
              </w:rPr>
            </w:pPr>
            <w:proofErr w:type="spellStart"/>
            <w:r w:rsidRPr="003E01DF">
              <w:t>Метод_</w:t>
            </w:r>
            <w:proofErr w:type="gramStart"/>
            <w:r w:rsidRPr="003E01DF">
              <w:t>указ-я</w:t>
            </w:r>
            <w:proofErr w:type="spellEnd"/>
            <w:proofErr w:type="gramEnd"/>
            <w:r w:rsidRPr="003E01DF">
              <w:t xml:space="preserve"> к </w:t>
            </w:r>
            <w:proofErr w:type="spellStart"/>
            <w:r>
              <w:t>Лаб-м</w:t>
            </w:r>
            <w:proofErr w:type="spellEnd"/>
            <w:r w:rsidRPr="003E01DF">
              <w:t xml:space="preserve"> Раб</w:t>
            </w:r>
            <w:r>
              <w:t>-м</w:t>
            </w:r>
            <w:r w:rsidRPr="00A22D88">
              <w:t xml:space="preserve"> </w:t>
            </w:r>
            <w:r>
              <w:t>№4,5,24,25</w:t>
            </w:r>
          </w:p>
        </w:tc>
        <w:tc>
          <w:tcPr>
            <w:tcW w:w="1275" w:type="dxa"/>
          </w:tcPr>
          <w:p w:rsidR="00500C87" w:rsidRDefault="00052482" w:rsidP="00052482">
            <w:pPr>
              <w:pStyle w:val="a3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A22D88" w:rsidTr="003E01DF">
        <w:tc>
          <w:tcPr>
            <w:tcW w:w="534" w:type="dxa"/>
          </w:tcPr>
          <w:p w:rsidR="00A22D88" w:rsidRDefault="00A22D88" w:rsidP="00A22D88">
            <w:pPr>
              <w:pStyle w:val="a3"/>
              <w:ind w:left="0" w:right="1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A22D88" w:rsidRDefault="00A22D88" w:rsidP="00A22D88">
            <w:pPr>
              <w:pStyle w:val="a3"/>
              <w:ind w:left="0" w:right="-108"/>
              <w:jc w:val="both"/>
              <w:rPr>
                <w:sz w:val="28"/>
                <w:szCs w:val="28"/>
              </w:rPr>
            </w:pPr>
            <w:r w:rsidRPr="00A62C34">
              <w:rPr>
                <w:sz w:val="28"/>
                <w:szCs w:val="28"/>
              </w:rPr>
              <w:t>Сети и телекоммуникации</w:t>
            </w:r>
          </w:p>
        </w:tc>
        <w:tc>
          <w:tcPr>
            <w:tcW w:w="4395" w:type="dxa"/>
          </w:tcPr>
          <w:p w:rsidR="00A22D88" w:rsidRPr="003E01DF" w:rsidRDefault="007F4F24" w:rsidP="00A22D88">
            <w:pPr>
              <w:pStyle w:val="a3"/>
              <w:ind w:left="0" w:right="-139"/>
              <w:jc w:val="both"/>
            </w:pPr>
            <w:proofErr w:type="spellStart"/>
            <w:r w:rsidRPr="003E01DF">
              <w:t>Метод_</w:t>
            </w:r>
            <w:proofErr w:type="gramStart"/>
            <w:r w:rsidRPr="003E01DF">
              <w:t>указ-я</w:t>
            </w:r>
            <w:proofErr w:type="spellEnd"/>
            <w:proofErr w:type="gramEnd"/>
            <w:r w:rsidRPr="003E01DF">
              <w:t xml:space="preserve"> </w:t>
            </w:r>
            <w:r>
              <w:t>«</w:t>
            </w:r>
            <w:r w:rsidRPr="007F4F24">
              <w:t>Курсовое проектирование</w:t>
            </w:r>
            <w:r>
              <w:t xml:space="preserve"> »</w:t>
            </w:r>
          </w:p>
        </w:tc>
        <w:tc>
          <w:tcPr>
            <w:tcW w:w="1275" w:type="dxa"/>
          </w:tcPr>
          <w:p w:rsidR="00A22D88" w:rsidRDefault="00A22D88" w:rsidP="00A22D88">
            <w:pPr>
              <w:pStyle w:val="a3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A22D88" w:rsidTr="003E01DF">
        <w:tc>
          <w:tcPr>
            <w:tcW w:w="534" w:type="dxa"/>
          </w:tcPr>
          <w:p w:rsidR="00A22D88" w:rsidRDefault="00A22D88" w:rsidP="00A22D88">
            <w:pPr>
              <w:pStyle w:val="a3"/>
              <w:ind w:left="0" w:right="1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22D88" w:rsidRDefault="007F4F24" w:rsidP="00A22D88">
            <w:pPr>
              <w:pStyle w:val="a3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4395" w:type="dxa"/>
          </w:tcPr>
          <w:p w:rsidR="00A22D88" w:rsidRPr="003E01DF" w:rsidRDefault="007F4F24" w:rsidP="00A22D88">
            <w:pPr>
              <w:pStyle w:val="a3"/>
              <w:ind w:left="0" w:right="-139"/>
              <w:jc w:val="both"/>
            </w:pPr>
            <w:proofErr w:type="spellStart"/>
            <w:r w:rsidRPr="003E01DF">
              <w:t>Метод_</w:t>
            </w:r>
            <w:proofErr w:type="gramStart"/>
            <w:r w:rsidRPr="003E01DF">
              <w:t>указ-я</w:t>
            </w:r>
            <w:proofErr w:type="spellEnd"/>
            <w:proofErr w:type="gramEnd"/>
            <w:r>
              <w:t xml:space="preserve"> «Дипломное проектирование»</w:t>
            </w:r>
          </w:p>
        </w:tc>
        <w:tc>
          <w:tcPr>
            <w:tcW w:w="1275" w:type="dxa"/>
          </w:tcPr>
          <w:p w:rsidR="00A22D88" w:rsidRDefault="008D2FCF" w:rsidP="00A22D88">
            <w:pPr>
              <w:pStyle w:val="a3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B5C8E" w:rsidRDefault="00AB5C8E" w:rsidP="00D52C9D">
      <w:pPr>
        <w:spacing w:after="0" w:line="240" w:lineRule="auto"/>
        <w:ind w:right="1276"/>
        <w:jc w:val="both"/>
        <w:rPr>
          <w:sz w:val="28"/>
          <w:szCs w:val="28"/>
        </w:rPr>
      </w:pPr>
    </w:p>
    <w:p w:rsidR="003D68DD" w:rsidRDefault="00E0714A" w:rsidP="003D68DD">
      <w:pPr>
        <w:spacing w:after="0"/>
        <w:ind w:righ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</w:t>
      </w:r>
      <w:r w:rsidR="003D68DD">
        <w:rPr>
          <w:sz w:val="28"/>
          <w:szCs w:val="28"/>
        </w:rPr>
        <w:t>следует отметить:</w:t>
      </w:r>
    </w:p>
    <w:p w:rsidR="00AB5C8E" w:rsidRPr="003D68DD" w:rsidRDefault="00E0714A" w:rsidP="003D68DD">
      <w:pPr>
        <w:pStyle w:val="a3"/>
        <w:numPr>
          <w:ilvl w:val="0"/>
          <w:numId w:val="3"/>
        </w:numPr>
        <w:spacing w:after="0"/>
        <w:ind w:left="284" w:right="284"/>
        <w:rPr>
          <w:sz w:val="28"/>
          <w:szCs w:val="28"/>
        </w:rPr>
      </w:pPr>
      <w:r w:rsidRPr="003D68DD">
        <w:rPr>
          <w:sz w:val="28"/>
          <w:szCs w:val="28"/>
        </w:rPr>
        <w:t xml:space="preserve">что </w:t>
      </w:r>
      <w:proofErr w:type="spellStart"/>
      <w:r w:rsidRPr="003D68DD">
        <w:rPr>
          <w:sz w:val="28"/>
          <w:szCs w:val="28"/>
        </w:rPr>
        <w:t>KasperskyEndpointSecurity</w:t>
      </w:r>
      <w:proofErr w:type="spellEnd"/>
      <w:r w:rsidRPr="003D68DD">
        <w:rPr>
          <w:sz w:val="28"/>
          <w:szCs w:val="28"/>
        </w:rPr>
        <w:t xml:space="preserve"> 10 обеспечивает </w:t>
      </w:r>
      <w:r w:rsidR="00E213DB" w:rsidRPr="003D68DD">
        <w:rPr>
          <w:sz w:val="28"/>
          <w:szCs w:val="28"/>
        </w:rPr>
        <w:t>защиту компьютеров учебного класса кафедры АСУ от вирусов</w:t>
      </w:r>
      <w:r w:rsidR="003D68DD" w:rsidRPr="003D68DD">
        <w:rPr>
          <w:sz w:val="28"/>
          <w:szCs w:val="28"/>
        </w:rPr>
        <w:t>, троянов</w:t>
      </w:r>
      <w:r w:rsidR="00E213DB" w:rsidRPr="003D68DD">
        <w:rPr>
          <w:sz w:val="28"/>
          <w:szCs w:val="28"/>
        </w:rPr>
        <w:t xml:space="preserve"> и другого вред доносного ПОпри</w:t>
      </w:r>
      <w:r w:rsidR="007172DC">
        <w:rPr>
          <w:sz w:val="28"/>
          <w:szCs w:val="28"/>
        </w:rPr>
        <w:t>работе в</w:t>
      </w:r>
      <w:r w:rsidR="00E213DB" w:rsidRPr="003D68DD">
        <w:rPr>
          <w:sz w:val="28"/>
          <w:szCs w:val="28"/>
        </w:rPr>
        <w:t xml:space="preserve"> сети Интернет </w:t>
      </w:r>
      <w:r w:rsidR="003D68DD" w:rsidRPr="003D68DD">
        <w:rPr>
          <w:sz w:val="28"/>
          <w:szCs w:val="28"/>
        </w:rPr>
        <w:t xml:space="preserve">и </w:t>
      </w:r>
      <w:r w:rsidR="007172DC">
        <w:rPr>
          <w:sz w:val="28"/>
          <w:szCs w:val="28"/>
        </w:rPr>
        <w:t xml:space="preserve">использовании </w:t>
      </w:r>
      <w:r w:rsidR="00E213DB" w:rsidRPr="003D68DD">
        <w:rPr>
          <w:sz w:val="28"/>
          <w:szCs w:val="28"/>
        </w:rPr>
        <w:t xml:space="preserve">внешних </w:t>
      </w:r>
      <w:r w:rsidR="003D68DD" w:rsidRPr="003D68DD">
        <w:rPr>
          <w:sz w:val="28"/>
          <w:szCs w:val="28"/>
        </w:rPr>
        <w:t>запоминающих устройств</w:t>
      </w:r>
      <w:r w:rsidR="003D68DD">
        <w:rPr>
          <w:sz w:val="28"/>
          <w:szCs w:val="28"/>
        </w:rPr>
        <w:t>;</w:t>
      </w:r>
    </w:p>
    <w:p w:rsidR="003D68DD" w:rsidRDefault="003D68DD" w:rsidP="003D68DD">
      <w:pPr>
        <w:pStyle w:val="a3"/>
        <w:numPr>
          <w:ilvl w:val="0"/>
          <w:numId w:val="3"/>
        </w:numPr>
        <w:spacing w:after="0"/>
        <w:ind w:left="284" w:right="284"/>
        <w:rPr>
          <w:sz w:val="28"/>
          <w:szCs w:val="28"/>
        </w:rPr>
      </w:pPr>
      <w:proofErr w:type="spellStart"/>
      <w:r w:rsidRPr="00D52C9D">
        <w:rPr>
          <w:sz w:val="28"/>
          <w:szCs w:val="28"/>
        </w:rPr>
        <w:t>MicrosoftVisio</w:t>
      </w:r>
      <w:proofErr w:type="spellEnd"/>
      <w:r>
        <w:rPr>
          <w:sz w:val="28"/>
          <w:szCs w:val="28"/>
          <w:lang w:val="en-US"/>
        </w:rPr>
        <w:t>Std</w:t>
      </w:r>
      <w:r w:rsidRPr="00D52C9D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– используется при подготовке и разработке курсовых и дипломных работ;</w:t>
      </w:r>
    </w:p>
    <w:p w:rsidR="003D68DD" w:rsidRDefault="003D68DD" w:rsidP="003D68DD">
      <w:pPr>
        <w:pStyle w:val="a3"/>
        <w:numPr>
          <w:ilvl w:val="0"/>
          <w:numId w:val="3"/>
        </w:numPr>
        <w:spacing w:after="0"/>
        <w:ind w:left="284" w:right="284"/>
        <w:rPr>
          <w:sz w:val="28"/>
          <w:szCs w:val="28"/>
        </w:rPr>
      </w:pPr>
      <w:proofErr w:type="spellStart"/>
      <w:r w:rsidRPr="00CA0B70">
        <w:rPr>
          <w:sz w:val="28"/>
          <w:szCs w:val="28"/>
        </w:rPr>
        <w:t>Access</w:t>
      </w:r>
      <w:proofErr w:type="spellEnd"/>
      <w:r w:rsidRPr="00CA0B70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– используется при расчете  и распределении нагрузки по дисциплинам с учетом штатного расписания кафедры.</w:t>
      </w:r>
    </w:p>
    <w:p w:rsidR="003D68DD" w:rsidRDefault="003D68DD" w:rsidP="00B931D4">
      <w:pPr>
        <w:pStyle w:val="a3"/>
        <w:spacing w:after="0"/>
        <w:ind w:left="284" w:right="284" w:firstLine="425"/>
        <w:rPr>
          <w:sz w:val="28"/>
          <w:szCs w:val="28"/>
        </w:rPr>
      </w:pPr>
      <w:r w:rsidRPr="000751C5">
        <w:rPr>
          <w:sz w:val="28"/>
          <w:szCs w:val="28"/>
          <w:u w:val="single"/>
        </w:rPr>
        <w:t>Комиссия пришла к выводу</w:t>
      </w:r>
      <w:r>
        <w:rPr>
          <w:sz w:val="28"/>
          <w:szCs w:val="28"/>
        </w:rPr>
        <w:t xml:space="preserve">: Приобретенное программное обеспечение </w:t>
      </w:r>
      <w:r w:rsidR="00B931D4">
        <w:rPr>
          <w:sz w:val="28"/>
          <w:szCs w:val="28"/>
        </w:rPr>
        <w:t xml:space="preserve">является необходимым компонентом  для </w:t>
      </w:r>
      <w:proofErr w:type="gramStart"/>
      <w:r w:rsidR="00B931D4">
        <w:rPr>
          <w:sz w:val="28"/>
          <w:szCs w:val="28"/>
        </w:rPr>
        <w:t>обучения студентов по бюджету</w:t>
      </w:r>
      <w:proofErr w:type="gramEnd"/>
      <w:r w:rsidR="00B931D4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используется </w:t>
      </w:r>
      <w:r w:rsidR="00B931D4">
        <w:rPr>
          <w:sz w:val="28"/>
          <w:szCs w:val="28"/>
        </w:rPr>
        <w:t xml:space="preserve">достаточно активно и приносит положительный эффект приподготовки будущих специалистов в области </w:t>
      </w:r>
      <w:r w:rsidR="00B931D4">
        <w:rPr>
          <w:sz w:val="28"/>
          <w:szCs w:val="28"/>
          <w:lang w:val="en-US"/>
        </w:rPr>
        <w:t>IT</w:t>
      </w:r>
      <w:r w:rsidR="00B931D4">
        <w:rPr>
          <w:sz w:val="28"/>
          <w:szCs w:val="28"/>
        </w:rPr>
        <w:t>– технологий.</w:t>
      </w:r>
    </w:p>
    <w:p w:rsidR="00B931D4" w:rsidRPr="000751C5" w:rsidRDefault="00B931D4" w:rsidP="00B931D4">
      <w:pPr>
        <w:pStyle w:val="a3"/>
        <w:spacing w:after="0"/>
        <w:ind w:left="284" w:right="284" w:firstLine="425"/>
        <w:rPr>
          <w:sz w:val="28"/>
          <w:szCs w:val="28"/>
          <w:u w:val="single"/>
        </w:rPr>
      </w:pPr>
      <w:r w:rsidRPr="000751C5">
        <w:rPr>
          <w:sz w:val="28"/>
          <w:szCs w:val="28"/>
          <w:u w:val="single"/>
        </w:rPr>
        <w:t>Рекомендации комиссии по повышению эффективности использованию оборудования (программного обеспечения):</w:t>
      </w:r>
    </w:p>
    <w:p w:rsidR="00B931D4" w:rsidRDefault="000751C5" w:rsidP="000751C5">
      <w:pPr>
        <w:pStyle w:val="a3"/>
        <w:spacing w:after="0"/>
        <w:ind w:left="284" w:right="284" w:firstLine="425"/>
        <w:rPr>
          <w:sz w:val="28"/>
          <w:szCs w:val="28"/>
        </w:rPr>
      </w:pPr>
      <w:r>
        <w:rPr>
          <w:sz w:val="28"/>
          <w:szCs w:val="28"/>
        </w:rPr>
        <w:t xml:space="preserve">Для повышения эффективности использованию указанного выше программного  обеспечения </w:t>
      </w:r>
      <w:r w:rsidR="007172DC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 xml:space="preserve">расширить  область применения – применить для  </w:t>
      </w:r>
      <w:r w:rsidR="000F0B4F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 xml:space="preserve"> дисциплин</w:t>
      </w:r>
      <w:r w:rsidR="000F0B4F">
        <w:rPr>
          <w:sz w:val="28"/>
          <w:szCs w:val="28"/>
        </w:rPr>
        <w:t>: «Защи</w:t>
      </w:r>
      <w:r w:rsidR="007B645F">
        <w:rPr>
          <w:sz w:val="28"/>
          <w:szCs w:val="28"/>
        </w:rPr>
        <w:t>та инф</w:t>
      </w:r>
      <w:r w:rsidR="000F0B4F">
        <w:rPr>
          <w:sz w:val="28"/>
          <w:szCs w:val="28"/>
        </w:rPr>
        <w:t>ормации»</w:t>
      </w:r>
      <w:r>
        <w:rPr>
          <w:sz w:val="28"/>
          <w:szCs w:val="28"/>
        </w:rPr>
        <w:t xml:space="preserve"> п</w:t>
      </w:r>
      <w:r w:rsidR="000F0B4F">
        <w:rPr>
          <w:sz w:val="28"/>
          <w:szCs w:val="28"/>
        </w:rPr>
        <w:t xml:space="preserve">о бюджету РФ и </w:t>
      </w:r>
      <w:r w:rsidR="007B645F">
        <w:rPr>
          <w:sz w:val="28"/>
          <w:szCs w:val="28"/>
        </w:rPr>
        <w:t>«Аппаратно Программное обеспечение ЭВМ и Сетей» по бюджету РБ</w:t>
      </w:r>
      <w:r>
        <w:rPr>
          <w:sz w:val="28"/>
          <w:szCs w:val="28"/>
        </w:rPr>
        <w:t>.</w:t>
      </w:r>
    </w:p>
    <w:p w:rsidR="000751C5" w:rsidRDefault="000751C5" w:rsidP="000751C5">
      <w:pPr>
        <w:pStyle w:val="a3"/>
        <w:spacing w:after="0"/>
        <w:ind w:left="284" w:right="284" w:firstLine="425"/>
        <w:rPr>
          <w:sz w:val="28"/>
          <w:szCs w:val="28"/>
        </w:rPr>
      </w:pPr>
    </w:p>
    <w:p w:rsidR="000751C5" w:rsidRDefault="000751C5" w:rsidP="000751C5">
      <w:pPr>
        <w:pStyle w:val="a3"/>
        <w:spacing w:after="0"/>
        <w:ind w:left="284" w:right="284" w:firstLine="425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   </w:t>
      </w:r>
      <w:r w:rsidR="000F0B4F" w:rsidRPr="000F0B4F">
        <w:rPr>
          <w:i/>
          <w:sz w:val="24"/>
          <w:szCs w:val="24"/>
        </w:rPr>
        <w:t>26.02.2018</w:t>
      </w:r>
      <w:r w:rsidR="000F0B4F">
        <w:rPr>
          <w:sz w:val="28"/>
          <w:szCs w:val="28"/>
        </w:rPr>
        <w:t xml:space="preserve">  </w:t>
      </w:r>
      <w:proofErr w:type="spellStart"/>
      <w:r w:rsidR="000F0B4F">
        <w:rPr>
          <w:sz w:val="28"/>
          <w:szCs w:val="28"/>
        </w:rPr>
        <w:t>Болотов</w:t>
      </w:r>
      <w:proofErr w:type="spellEnd"/>
      <w:r w:rsidR="000F0B4F">
        <w:rPr>
          <w:sz w:val="28"/>
          <w:szCs w:val="28"/>
        </w:rPr>
        <w:t xml:space="preserve"> С.В.</w:t>
      </w:r>
    </w:p>
    <w:p w:rsidR="000751C5" w:rsidRDefault="00E133BB" w:rsidP="000751C5">
      <w:pPr>
        <w:pStyle w:val="a3"/>
        <w:spacing w:after="0"/>
        <w:ind w:left="284" w:right="284" w:firstLine="425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E133BB" w:rsidRDefault="00E133BB" w:rsidP="000F0B4F">
      <w:pPr>
        <w:pStyle w:val="a3"/>
        <w:spacing w:after="240"/>
        <w:ind w:left="1418" w:right="284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0F0B4F">
        <w:rPr>
          <w:sz w:val="28"/>
          <w:szCs w:val="28"/>
        </w:rPr>
        <w:t xml:space="preserve"> </w:t>
      </w:r>
      <w:r w:rsidR="000F0B4F" w:rsidRPr="000F0B4F">
        <w:rPr>
          <w:i/>
          <w:sz w:val="24"/>
          <w:szCs w:val="24"/>
        </w:rPr>
        <w:t>26.02.2018</w:t>
      </w:r>
      <w:r w:rsidR="000F0B4F">
        <w:rPr>
          <w:sz w:val="28"/>
          <w:szCs w:val="28"/>
        </w:rPr>
        <w:t xml:space="preserve">  </w:t>
      </w:r>
      <w:r w:rsidR="000F0B4F">
        <w:rPr>
          <w:sz w:val="28"/>
          <w:szCs w:val="28"/>
        </w:rPr>
        <w:tab/>
      </w:r>
      <w:proofErr w:type="spellStart"/>
      <w:r w:rsidR="000F0B4F">
        <w:rPr>
          <w:sz w:val="28"/>
          <w:szCs w:val="28"/>
        </w:rPr>
        <w:t>Хомченко</w:t>
      </w:r>
      <w:proofErr w:type="spellEnd"/>
      <w:r w:rsidR="000F0B4F">
        <w:rPr>
          <w:sz w:val="28"/>
          <w:szCs w:val="28"/>
        </w:rPr>
        <w:t xml:space="preserve"> А.В.</w:t>
      </w:r>
    </w:p>
    <w:p w:rsidR="00E133BB" w:rsidRDefault="00E133BB" w:rsidP="000F0B4F">
      <w:pPr>
        <w:pStyle w:val="a3"/>
        <w:spacing w:after="240"/>
        <w:ind w:left="1418" w:right="284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0F0B4F">
        <w:rPr>
          <w:sz w:val="28"/>
          <w:szCs w:val="28"/>
        </w:rPr>
        <w:t xml:space="preserve"> </w:t>
      </w:r>
      <w:r w:rsidR="000F0B4F" w:rsidRPr="000F0B4F">
        <w:rPr>
          <w:i/>
          <w:sz w:val="24"/>
          <w:szCs w:val="24"/>
        </w:rPr>
        <w:t>26.02.2018</w:t>
      </w:r>
      <w:r w:rsidR="000F0B4F">
        <w:rPr>
          <w:sz w:val="28"/>
          <w:szCs w:val="28"/>
        </w:rPr>
        <w:t xml:space="preserve">  </w:t>
      </w:r>
      <w:r w:rsidR="000F0B4F">
        <w:rPr>
          <w:sz w:val="28"/>
          <w:szCs w:val="28"/>
        </w:rPr>
        <w:tab/>
        <w:t>Якимов А.И.</w:t>
      </w:r>
    </w:p>
    <w:p w:rsidR="00E133BB" w:rsidRDefault="00E133BB" w:rsidP="000F0B4F">
      <w:pPr>
        <w:pStyle w:val="a3"/>
        <w:spacing w:after="240"/>
        <w:ind w:left="1418" w:right="284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0F0B4F">
        <w:rPr>
          <w:sz w:val="28"/>
          <w:szCs w:val="28"/>
        </w:rPr>
        <w:t xml:space="preserve"> </w:t>
      </w:r>
      <w:r w:rsidR="000F0B4F" w:rsidRPr="000F0B4F">
        <w:rPr>
          <w:i/>
          <w:sz w:val="24"/>
          <w:szCs w:val="24"/>
        </w:rPr>
        <w:t>26.02.2018</w:t>
      </w:r>
      <w:r w:rsidR="000F0B4F">
        <w:rPr>
          <w:sz w:val="28"/>
          <w:szCs w:val="28"/>
        </w:rPr>
        <w:t xml:space="preserve">  </w:t>
      </w:r>
      <w:r w:rsidR="000F0B4F">
        <w:rPr>
          <w:sz w:val="28"/>
          <w:szCs w:val="28"/>
        </w:rPr>
        <w:tab/>
      </w:r>
      <w:proofErr w:type="spellStart"/>
      <w:r w:rsidR="000F0B4F">
        <w:rPr>
          <w:sz w:val="28"/>
          <w:szCs w:val="28"/>
        </w:rPr>
        <w:t>Леневский</w:t>
      </w:r>
      <w:proofErr w:type="spellEnd"/>
      <w:r w:rsidR="000F0B4F">
        <w:rPr>
          <w:sz w:val="28"/>
          <w:szCs w:val="28"/>
        </w:rPr>
        <w:t xml:space="preserve"> Г.С.</w:t>
      </w:r>
    </w:p>
    <w:p w:rsidR="00E133BB" w:rsidRDefault="00E133BB" w:rsidP="000F0B4F">
      <w:pPr>
        <w:pStyle w:val="a3"/>
        <w:spacing w:after="240"/>
        <w:ind w:left="1418" w:right="284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0F0B4F">
        <w:rPr>
          <w:sz w:val="28"/>
          <w:szCs w:val="28"/>
        </w:rPr>
        <w:t xml:space="preserve"> </w:t>
      </w:r>
      <w:r w:rsidR="000F0B4F" w:rsidRPr="000F0B4F">
        <w:rPr>
          <w:i/>
          <w:sz w:val="24"/>
          <w:szCs w:val="24"/>
        </w:rPr>
        <w:t>26.02.2018</w:t>
      </w:r>
      <w:r w:rsidR="000F0B4F">
        <w:rPr>
          <w:sz w:val="28"/>
          <w:szCs w:val="28"/>
        </w:rPr>
        <w:t xml:space="preserve">  </w:t>
      </w:r>
      <w:r w:rsidR="000F0B4F">
        <w:rPr>
          <w:sz w:val="28"/>
          <w:szCs w:val="28"/>
        </w:rPr>
        <w:tab/>
        <w:t>Овсяников К.В.</w:t>
      </w:r>
    </w:p>
    <w:p w:rsidR="00E133BB" w:rsidRDefault="00E133BB" w:rsidP="000F0B4F">
      <w:pPr>
        <w:pStyle w:val="a3"/>
        <w:spacing w:after="240"/>
        <w:ind w:left="1418" w:right="284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0F0B4F">
        <w:rPr>
          <w:sz w:val="28"/>
          <w:szCs w:val="28"/>
        </w:rPr>
        <w:t xml:space="preserve"> </w:t>
      </w:r>
      <w:r w:rsidR="000F0B4F" w:rsidRPr="000F0B4F">
        <w:rPr>
          <w:i/>
          <w:sz w:val="24"/>
          <w:szCs w:val="24"/>
        </w:rPr>
        <w:t>26.02.2018</w:t>
      </w:r>
      <w:r w:rsidR="000F0B4F">
        <w:rPr>
          <w:sz w:val="28"/>
          <w:szCs w:val="28"/>
        </w:rPr>
        <w:t xml:space="preserve">  </w:t>
      </w:r>
      <w:r w:rsidR="000F0B4F">
        <w:rPr>
          <w:sz w:val="28"/>
          <w:szCs w:val="28"/>
        </w:rPr>
        <w:tab/>
        <w:t>Сергеев С.С.</w:t>
      </w:r>
    </w:p>
    <w:p w:rsidR="00E133BB" w:rsidRPr="000F0B4F" w:rsidRDefault="00E133BB" w:rsidP="00E133BB">
      <w:pPr>
        <w:pStyle w:val="a3"/>
        <w:spacing w:after="0"/>
        <w:ind w:left="1418" w:right="284"/>
        <w:rPr>
          <w:sz w:val="28"/>
          <w:szCs w:val="28"/>
        </w:rPr>
      </w:pPr>
    </w:p>
    <w:sectPr w:rsidR="00E133BB" w:rsidRPr="000F0B4F" w:rsidSect="00AB5C8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01B"/>
    <w:multiLevelType w:val="hybridMultilevel"/>
    <w:tmpl w:val="91FE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89A"/>
    <w:multiLevelType w:val="hybridMultilevel"/>
    <w:tmpl w:val="23E09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7B1A"/>
    <w:multiLevelType w:val="hybridMultilevel"/>
    <w:tmpl w:val="19C2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C8E"/>
    <w:rsid w:val="00052482"/>
    <w:rsid w:val="000751C5"/>
    <w:rsid w:val="000F0B4F"/>
    <w:rsid w:val="0027623E"/>
    <w:rsid w:val="003B6528"/>
    <w:rsid w:val="003D68DD"/>
    <w:rsid w:val="003E01DF"/>
    <w:rsid w:val="004C7696"/>
    <w:rsid w:val="00500C87"/>
    <w:rsid w:val="0058198C"/>
    <w:rsid w:val="005E026A"/>
    <w:rsid w:val="00670180"/>
    <w:rsid w:val="007172DC"/>
    <w:rsid w:val="007B645F"/>
    <w:rsid w:val="007F4F24"/>
    <w:rsid w:val="008D2FCF"/>
    <w:rsid w:val="00A22D88"/>
    <w:rsid w:val="00A62C34"/>
    <w:rsid w:val="00AB5C8E"/>
    <w:rsid w:val="00B931D4"/>
    <w:rsid w:val="00BB37F2"/>
    <w:rsid w:val="00BC06CB"/>
    <w:rsid w:val="00C45159"/>
    <w:rsid w:val="00CA0B70"/>
    <w:rsid w:val="00CD15EF"/>
    <w:rsid w:val="00D52C9D"/>
    <w:rsid w:val="00E0714A"/>
    <w:rsid w:val="00E133BB"/>
    <w:rsid w:val="00E213DB"/>
    <w:rsid w:val="00FB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96"/>
    <w:pPr>
      <w:ind w:left="720"/>
      <w:contextualSpacing/>
    </w:pPr>
  </w:style>
  <w:style w:type="table" w:styleId="a4">
    <w:name w:val="Table Grid"/>
    <w:basedOn w:val="a1"/>
    <w:uiPriority w:val="59"/>
    <w:rsid w:val="0050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96"/>
    <w:pPr>
      <w:ind w:left="720"/>
      <w:contextualSpacing/>
    </w:pPr>
  </w:style>
  <w:style w:type="table" w:styleId="a4">
    <w:name w:val="Table Grid"/>
    <w:basedOn w:val="a1"/>
    <w:uiPriority w:val="59"/>
    <w:rsid w:val="0050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Зайченко</dc:creator>
  <cp:lastModifiedBy>Students</cp:lastModifiedBy>
  <cp:revision>9</cp:revision>
  <dcterms:created xsi:type="dcterms:W3CDTF">2018-02-21T07:47:00Z</dcterms:created>
  <dcterms:modified xsi:type="dcterms:W3CDTF">2018-02-26T11:57:00Z</dcterms:modified>
</cp:coreProperties>
</file>