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D0" w:rsidRPr="004A1333" w:rsidRDefault="003044D0" w:rsidP="00C54DE3">
      <w:pPr>
        <w:pStyle w:val="1"/>
        <w:spacing w:before="0" w:after="40"/>
        <w:rPr>
          <w:b w:val="0"/>
          <w:sz w:val="24"/>
          <w:u w:val="none"/>
        </w:rPr>
      </w:pPr>
      <w:bookmarkStart w:id="0" w:name="_GoBack"/>
      <w:bookmarkEnd w:id="0"/>
      <w:r w:rsidRPr="004A1333">
        <w:rPr>
          <w:b w:val="0"/>
          <w:sz w:val="24"/>
          <w:u w:val="none"/>
        </w:rPr>
        <w:t>ЛЕКЦИЯ № 19</w:t>
      </w:r>
    </w:p>
    <w:p w:rsidR="003044D0" w:rsidRPr="004A1333" w:rsidRDefault="003044D0" w:rsidP="00C54DE3">
      <w:pPr>
        <w:pStyle w:val="a8"/>
        <w:spacing w:after="0"/>
        <w:rPr>
          <w:noProof w:val="0"/>
          <w:sz w:val="28"/>
          <w:szCs w:val="28"/>
        </w:rPr>
      </w:pPr>
      <w:r w:rsidRPr="004A1333">
        <w:rPr>
          <w:sz w:val="28"/>
          <w:szCs w:val="28"/>
        </w:rPr>
        <w:t xml:space="preserve">Тема. Устройства вывода информации </w:t>
      </w:r>
    </w:p>
    <w:p w:rsidR="00F041CB" w:rsidRPr="004A1333" w:rsidRDefault="007819BE" w:rsidP="00E73392">
      <w:pPr>
        <w:pStyle w:val="1"/>
        <w:spacing w:before="60"/>
        <w:rPr>
          <w:caps/>
        </w:rPr>
      </w:pPr>
      <w:r w:rsidRPr="004A1333">
        <w:rPr>
          <w:caps/>
        </w:rPr>
        <w:t>дисплеи (Мониторы)</w:t>
      </w:r>
    </w:p>
    <w:p w:rsidR="00EB40CE" w:rsidRPr="004A1333" w:rsidRDefault="00EB40CE" w:rsidP="00EB40CE">
      <w:pPr>
        <w:pStyle w:val="2"/>
      </w:pPr>
      <w:r w:rsidRPr="004A1333">
        <w:t>Свойства зрения</w:t>
      </w:r>
      <w:r w:rsidR="00D00288" w:rsidRPr="004A1333">
        <w:t>.</w:t>
      </w:r>
    </w:p>
    <w:p w:rsidR="00EB40CE" w:rsidRPr="004A1333" w:rsidRDefault="00DA69EF" w:rsidP="0023128A">
      <w:pPr>
        <w:pStyle w:val="Normal"/>
        <w:numPr>
          <w:ilvl w:val="0"/>
          <w:numId w:val="5"/>
        </w:numPr>
        <w:rPr>
          <w:sz w:val="20"/>
        </w:rPr>
      </w:pPr>
      <w:r w:rsidRPr="004A1333">
        <w:t>Глаз человека является инерционным органом зрения</w:t>
      </w:r>
      <w:r w:rsidRPr="004A1333">
        <w:rPr>
          <w:noProof/>
        </w:rPr>
        <w:t xml:space="preserve"> —</w:t>
      </w:r>
      <w:r w:rsidRPr="004A1333">
        <w:t xml:space="preserve"> он воспринимает изменение ярк</w:t>
      </w:r>
      <w:r w:rsidRPr="004A1333">
        <w:t>о</w:t>
      </w:r>
      <w:r w:rsidRPr="004A1333">
        <w:t>сти или освещенности только до какой-то определенной частоты. Существует понятие кр</w:t>
      </w:r>
      <w:r w:rsidRPr="004A1333">
        <w:t>и</w:t>
      </w:r>
      <w:r w:rsidRPr="004A1333">
        <w:t>тической частоты световых мельканий (КЧСМ) – частота, при которой мерцания для чел</w:t>
      </w:r>
      <w:r w:rsidRPr="004A1333">
        <w:t>о</w:t>
      </w:r>
      <w:r w:rsidRPr="004A1333">
        <w:t>века сливаются в ровный свет. Эта частота у разных людей может находиться в пределах примерно</w:t>
      </w:r>
      <w:r w:rsidRPr="004A1333">
        <w:rPr>
          <w:noProof/>
        </w:rPr>
        <w:t xml:space="preserve"> </w:t>
      </w:r>
      <w:r w:rsidR="00EB40CE" w:rsidRPr="004A1333">
        <w:rPr>
          <w:sz w:val="20"/>
        </w:rPr>
        <w:t>восприятия (цветовой оттенок результирующей смеси всегда зависит только от соотношения и</w:t>
      </w:r>
      <w:r w:rsidR="00EB40CE" w:rsidRPr="004A1333">
        <w:rPr>
          <w:sz w:val="20"/>
        </w:rPr>
        <w:t>н</w:t>
      </w:r>
      <w:r w:rsidR="00EB40CE" w:rsidRPr="004A1333">
        <w:rPr>
          <w:sz w:val="20"/>
        </w:rPr>
        <w:t>тенсивностей смешиваемых цветов).</w:t>
      </w:r>
    </w:p>
    <w:p w:rsidR="00EF73A5" w:rsidRPr="004A1333" w:rsidRDefault="00EB40CE" w:rsidP="0023128A">
      <w:pPr>
        <w:pStyle w:val="Normal"/>
        <w:numPr>
          <w:ilvl w:val="0"/>
          <w:numId w:val="5"/>
        </w:numPr>
        <w:rPr>
          <w:sz w:val="20"/>
        </w:rPr>
      </w:pPr>
      <w:r w:rsidRPr="004A1333">
        <w:rPr>
          <w:sz w:val="20"/>
        </w:rPr>
        <w:t>Пространственное усреднение цвета (с большого расстояния мы не различаем цвета отдельных деталей изо</w:t>
      </w:r>
      <w:r w:rsidRPr="004A1333">
        <w:rPr>
          <w:sz w:val="20"/>
        </w:rPr>
        <w:t>б</w:t>
      </w:r>
      <w:r w:rsidRPr="004A1333">
        <w:rPr>
          <w:sz w:val="20"/>
        </w:rPr>
        <w:t>ражения).</w:t>
      </w:r>
      <w:r w:rsidR="00EF73A5" w:rsidRPr="004A1333">
        <w:rPr>
          <w:sz w:val="20"/>
        </w:rPr>
        <w:t xml:space="preserve"> </w:t>
      </w:r>
    </w:p>
    <w:p w:rsidR="00EF73A5" w:rsidRPr="00CD0FC2" w:rsidRDefault="00EF73A5" w:rsidP="00EF73A5">
      <w:pPr>
        <w:pStyle w:val="Normal"/>
        <w:rPr>
          <w:spacing w:val="-2"/>
          <w:sz w:val="20"/>
        </w:rPr>
      </w:pPr>
      <w:r w:rsidRPr="00CD0FC2">
        <w:rPr>
          <w:spacing w:val="-2"/>
          <w:sz w:val="20"/>
        </w:rPr>
        <w:t>Цвет - одно из свойств объектов материального мира, воспринимаемое как зрительное ощущение. Зрител</w:t>
      </w:r>
      <w:r w:rsidRPr="00CD0FC2">
        <w:rPr>
          <w:spacing w:val="-2"/>
          <w:sz w:val="20"/>
        </w:rPr>
        <w:t>ь</w:t>
      </w:r>
      <w:r w:rsidRPr="00CD0FC2">
        <w:rPr>
          <w:spacing w:val="-2"/>
          <w:sz w:val="20"/>
        </w:rPr>
        <w:t>ные ощущения возникают под действием на органы зрения излучений видимого диапазона, длины волн которых находятся примерно в пределах 380-780 мкм. Физические свойства излучения тесно связаны со свойствами вызыва</w:t>
      </w:r>
      <w:r w:rsidRPr="00CD0FC2">
        <w:rPr>
          <w:spacing w:val="-2"/>
          <w:sz w:val="20"/>
        </w:rPr>
        <w:t>е</w:t>
      </w:r>
      <w:r w:rsidRPr="00CD0FC2">
        <w:rPr>
          <w:spacing w:val="-2"/>
          <w:sz w:val="20"/>
        </w:rPr>
        <w:t xml:space="preserve">мого ими ощущения: с изменением мощности изменяется светлота, а с изменением длины волны - </w:t>
      </w:r>
      <w:r w:rsidRPr="00CD0FC2">
        <w:rPr>
          <w:b/>
          <w:i/>
          <w:spacing w:val="-2"/>
          <w:sz w:val="20"/>
        </w:rPr>
        <w:t>цветность</w:t>
      </w:r>
      <w:r w:rsidRPr="00CD0FC2">
        <w:rPr>
          <w:spacing w:val="-2"/>
          <w:sz w:val="20"/>
        </w:rPr>
        <w:t xml:space="preserve"> (х</w:t>
      </w:r>
      <w:r w:rsidRPr="00CD0FC2">
        <w:rPr>
          <w:spacing w:val="-2"/>
          <w:sz w:val="20"/>
        </w:rPr>
        <w:t>а</w:t>
      </w:r>
      <w:r w:rsidRPr="00CD0FC2">
        <w:rPr>
          <w:spacing w:val="-2"/>
          <w:sz w:val="20"/>
        </w:rPr>
        <w:t xml:space="preserve">рактеристиками цвета являются </w:t>
      </w:r>
      <w:r w:rsidRPr="00CD0FC2">
        <w:rPr>
          <w:i/>
          <w:spacing w:val="-2"/>
          <w:sz w:val="20"/>
        </w:rPr>
        <w:t>цветовой тон, насыщенность и светлота</w:t>
      </w:r>
      <w:r w:rsidRPr="00CD0FC2">
        <w:rPr>
          <w:spacing w:val="-2"/>
          <w:sz w:val="20"/>
        </w:rPr>
        <w:t>). Таким образом, восприятие цвета - пр</w:t>
      </w:r>
      <w:r w:rsidRPr="00CD0FC2">
        <w:rPr>
          <w:spacing w:val="-2"/>
          <w:sz w:val="20"/>
        </w:rPr>
        <w:t>о</w:t>
      </w:r>
      <w:r w:rsidRPr="00CD0FC2">
        <w:rPr>
          <w:spacing w:val="-2"/>
          <w:sz w:val="20"/>
        </w:rPr>
        <w:t>дукт нашего мозга, поэтому у каждого человека оно индивидуально и может отличаться от др</w:t>
      </w:r>
      <w:r w:rsidRPr="00CD0FC2">
        <w:rPr>
          <w:spacing w:val="-2"/>
          <w:sz w:val="20"/>
        </w:rPr>
        <w:t>у</w:t>
      </w:r>
      <w:r w:rsidRPr="00CD0FC2">
        <w:rPr>
          <w:spacing w:val="-2"/>
          <w:sz w:val="20"/>
        </w:rPr>
        <w:t>гих.</w:t>
      </w:r>
    </w:p>
    <w:p w:rsidR="00EF73A5" w:rsidRDefault="00EF73A5" w:rsidP="00EF73A5">
      <w:pPr>
        <w:pStyle w:val="Normal"/>
        <w:rPr>
          <w:sz w:val="20"/>
        </w:rPr>
      </w:pPr>
      <w:r w:rsidRPr="004A1333">
        <w:rPr>
          <w:sz w:val="20"/>
        </w:rPr>
        <w:t xml:space="preserve">Цвета на мониторе (впрочем, так же, как и на телевизионном экране) получаются </w:t>
      </w:r>
      <w:r w:rsidRPr="004A1333">
        <w:rPr>
          <w:i/>
          <w:sz w:val="20"/>
        </w:rPr>
        <w:t>аддитивным</w:t>
      </w:r>
      <w:r w:rsidRPr="004A1333">
        <w:rPr>
          <w:sz w:val="20"/>
        </w:rPr>
        <w:t xml:space="preserve"> (сумма</w:t>
      </w:r>
      <w:r w:rsidRPr="004A1333">
        <w:rPr>
          <w:sz w:val="20"/>
        </w:rPr>
        <w:t>р</w:t>
      </w:r>
      <w:r w:rsidRPr="004A1333">
        <w:rPr>
          <w:sz w:val="20"/>
        </w:rPr>
        <w:t>ным) смешением трех основных цветов: RGB, то есть красного (Red), зеленого (Green) и синего (Blue). См</w:t>
      </w:r>
      <w:r w:rsidRPr="004A1333">
        <w:rPr>
          <w:sz w:val="20"/>
        </w:rPr>
        <w:t>е</w:t>
      </w:r>
      <w:r w:rsidRPr="004A1333">
        <w:rPr>
          <w:sz w:val="20"/>
        </w:rPr>
        <w:t>шанная с одинаковой интенсивностью, эта триада дает нам белый цвет, а для того чтобы добиться цветовых оттенков, и</w:t>
      </w:r>
      <w:r w:rsidRPr="004A1333">
        <w:rPr>
          <w:sz w:val="20"/>
        </w:rPr>
        <w:t>н</w:t>
      </w:r>
      <w:r w:rsidRPr="004A1333">
        <w:rPr>
          <w:sz w:val="20"/>
        </w:rPr>
        <w:t>тенсивность каждого из этих цветов дозируется в необходимой пропорции.</w:t>
      </w:r>
    </w:p>
    <w:p w:rsidR="00FD3BDB" w:rsidRPr="00745809" w:rsidRDefault="00B5265B" w:rsidP="00745809">
      <w:pPr>
        <w:pStyle w:val="2"/>
      </w:pPr>
      <w:r w:rsidRPr="004A1333">
        <w:t>Видеосистем</w:t>
      </w:r>
      <w:r w:rsidRPr="00745809">
        <w:t xml:space="preserve">а </w:t>
      </w:r>
      <w:r w:rsidR="00745809" w:rsidRPr="00745809">
        <w:t>ПК</w:t>
      </w:r>
      <w:r w:rsidRPr="00B5265B">
        <w:t xml:space="preserve"> </w:t>
      </w:r>
      <w:r>
        <w:t>(</w:t>
      </w:r>
      <w:r w:rsidRPr="00745809">
        <w:t>дисплей</w:t>
      </w:r>
      <w:r>
        <w:t>)</w:t>
      </w:r>
    </w:p>
    <w:p w:rsidR="00FD3BDB" w:rsidRPr="004A1333" w:rsidRDefault="00FD3BDB" w:rsidP="00FD3BDB">
      <w:pPr>
        <w:pStyle w:val="Normal"/>
      </w:pPr>
      <w:r w:rsidRPr="004A1333">
        <w:rPr>
          <w:b/>
        </w:rPr>
        <w:t xml:space="preserve">Дисплей </w:t>
      </w:r>
      <w:r w:rsidRPr="004A1333">
        <w:t>(</w:t>
      </w:r>
      <w:r w:rsidRPr="004A1333">
        <w:rPr>
          <w:lang w:val="en-US"/>
        </w:rPr>
        <w:t>display</w:t>
      </w:r>
      <w:r w:rsidRPr="004A1333">
        <w:t xml:space="preserve"> - показывать, индицировать) - устройство вывода данных для виз</w:t>
      </w:r>
      <w:r w:rsidRPr="004A1333">
        <w:t>у</w:t>
      </w:r>
      <w:r w:rsidRPr="004A1333">
        <w:t>ального отображения на экране информации в форме, удобной для пользователя при раб</w:t>
      </w:r>
      <w:r w:rsidRPr="004A1333">
        <w:t>о</w:t>
      </w:r>
      <w:r w:rsidRPr="004A1333">
        <w:t>те в интерактивном режиме.</w:t>
      </w:r>
    </w:p>
    <w:p w:rsidR="00FD3BDB" w:rsidRPr="004A1333" w:rsidRDefault="00FD3BDB" w:rsidP="00FD3BDB">
      <w:pPr>
        <w:pStyle w:val="Normal"/>
        <w:rPr>
          <w:sz w:val="20"/>
        </w:rPr>
      </w:pPr>
      <w:r w:rsidRPr="004A1333">
        <w:rPr>
          <w:sz w:val="20"/>
        </w:rPr>
        <w:t xml:space="preserve">Иногда понятие "дисплей" отождествляется с индикатором, в других случаях- с монитором (monitor - контроль, управление). </w:t>
      </w:r>
    </w:p>
    <w:p w:rsidR="00FD3BDB" w:rsidRPr="004A1333" w:rsidRDefault="00FD3BDB" w:rsidP="00FD3BDB">
      <w:pPr>
        <w:pStyle w:val="Normal"/>
      </w:pPr>
      <w:r w:rsidRPr="004A1333">
        <w:t>В состав дисплея (видеосистемы) входят монитор, видеоконтроллер (видеоада</w:t>
      </w:r>
      <w:r w:rsidRPr="004A1333">
        <w:t>п</w:t>
      </w:r>
      <w:r w:rsidRPr="004A1333">
        <w:t>тер) и).</w:t>
      </w:r>
    </w:p>
    <w:p w:rsidR="00FD3BDB" w:rsidRPr="004A1333" w:rsidRDefault="00FD3BDB" w:rsidP="00FD3BDB">
      <w:pPr>
        <w:pStyle w:val="Normal"/>
      </w:pPr>
      <w:r w:rsidRPr="004A1333">
        <w:rPr>
          <w:b/>
        </w:rPr>
        <w:t>Видеоконтроллер (видеоадаптер)</w:t>
      </w:r>
      <w:r w:rsidRPr="004A1333">
        <w:t xml:space="preserve"> предназначен для обработки и передачи данных и согласования интерфейсов.</w:t>
      </w:r>
    </w:p>
    <w:p w:rsidR="00FD3BDB" w:rsidRPr="004A1333" w:rsidRDefault="00FD3BDB" w:rsidP="00FD3BDB">
      <w:pPr>
        <w:pStyle w:val="Normal"/>
      </w:pPr>
      <w:r w:rsidRPr="004A1333">
        <w:t>Монитор и видеоадаптер очень плотно взаимодействуют друг с другом, поэтому, гов</w:t>
      </w:r>
      <w:r w:rsidRPr="004A1333">
        <w:t>о</w:t>
      </w:r>
      <w:r w:rsidRPr="004A1333">
        <w:t>ря об одном из этих устройств, часто приходится упом</w:t>
      </w:r>
      <w:r w:rsidRPr="004A1333">
        <w:t>и</w:t>
      </w:r>
      <w:r w:rsidRPr="004A1333">
        <w:t>нать и другое.</w:t>
      </w:r>
    </w:p>
    <w:p w:rsidR="00F041CB" w:rsidRPr="004A1333" w:rsidRDefault="00F041CB">
      <w:pPr>
        <w:pStyle w:val="2"/>
      </w:pPr>
      <w:r w:rsidRPr="004A1333">
        <w:t>Классификация</w:t>
      </w:r>
      <w:r w:rsidR="00AA3F0C" w:rsidRPr="004A1333">
        <w:t xml:space="preserve"> дисплеев</w:t>
      </w:r>
      <w:r w:rsidR="00E73392" w:rsidRPr="004A1333">
        <w:t>.</w:t>
      </w:r>
    </w:p>
    <w:p w:rsidR="00F041CB" w:rsidRPr="004A1333" w:rsidRDefault="00F041CB">
      <w:pPr>
        <w:pStyle w:val="Normal"/>
        <w:rPr>
          <w:u w:val="single"/>
        </w:rPr>
      </w:pPr>
      <w:r w:rsidRPr="004A1333">
        <w:rPr>
          <w:u w:val="single"/>
        </w:rPr>
        <w:t xml:space="preserve">а) по виду отображаемой информации </w:t>
      </w:r>
    </w:p>
    <w:p w:rsidR="00F041CB" w:rsidRPr="004A1333" w:rsidRDefault="00F041CB" w:rsidP="0023128A">
      <w:pPr>
        <w:pStyle w:val="Normal"/>
        <w:numPr>
          <w:ilvl w:val="0"/>
          <w:numId w:val="4"/>
        </w:numPr>
      </w:pPr>
      <w:r w:rsidRPr="004A1333">
        <w:t>алфавитно-цифровые</w:t>
      </w:r>
      <w:r w:rsidR="00BD4D4D" w:rsidRPr="004A1333">
        <w:t xml:space="preserve"> (текстовые)</w:t>
      </w:r>
    </w:p>
    <w:p w:rsidR="00F041CB" w:rsidRPr="004A1333" w:rsidRDefault="004A26B1" w:rsidP="0023128A">
      <w:pPr>
        <w:pStyle w:val="Normal"/>
        <w:numPr>
          <w:ilvl w:val="0"/>
          <w:numId w:val="4"/>
        </w:numPr>
      </w:pPr>
      <w:r w:rsidRPr="004A1333">
        <w:t>графические</w:t>
      </w:r>
    </w:p>
    <w:p w:rsidR="00952595" w:rsidRPr="004A1333" w:rsidRDefault="00F041CB">
      <w:pPr>
        <w:pStyle w:val="Normal"/>
      </w:pPr>
      <w:r w:rsidRPr="004A1333">
        <w:t>Алфавитно-цифровые дисплеи предназначены для работы только с буквенной, цифр</w:t>
      </w:r>
      <w:r w:rsidRPr="004A1333">
        <w:t>о</w:t>
      </w:r>
      <w:r w:rsidRPr="004A1333">
        <w:t>вой и символьной информацией. (исчезают).</w:t>
      </w:r>
      <w:r w:rsidR="00BD4D4D" w:rsidRPr="004A1333">
        <w:t xml:space="preserve"> </w:t>
      </w:r>
    </w:p>
    <w:p w:rsidR="00F041CB" w:rsidRPr="004A1333" w:rsidRDefault="00547686">
      <w:pPr>
        <w:pStyle w:val="Normal"/>
        <w:rPr>
          <w:sz w:val="20"/>
        </w:rPr>
      </w:pPr>
      <w:r w:rsidRPr="004A1333">
        <w:rPr>
          <w:sz w:val="20"/>
        </w:rPr>
        <w:t xml:space="preserve">Ячейка видеопамяти хранит информацию о </w:t>
      </w:r>
      <w:r w:rsidRPr="004A1333">
        <w:rPr>
          <w:i/>
          <w:iCs/>
          <w:sz w:val="20"/>
        </w:rPr>
        <w:t>символе,</w:t>
      </w:r>
      <w:r w:rsidRPr="004A1333">
        <w:rPr>
          <w:sz w:val="20"/>
        </w:rPr>
        <w:t xml:space="preserve"> занимающем на экране знакоместо определенного формата. </w:t>
      </w:r>
      <w:r w:rsidRPr="004A1333">
        <w:rPr>
          <w:i/>
          <w:iCs/>
          <w:sz w:val="20"/>
        </w:rPr>
        <w:t>Знакоместо</w:t>
      </w:r>
      <w:r w:rsidRPr="004A1333">
        <w:rPr>
          <w:sz w:val="20"/>
        </w:rPr>
        <w:t xml:space="preserve"> представляет собой матрицу точек, в которой может быть отображен один из си</w:t>
      </w:r>
      <w:r w:rsidRPr="004A1333">
        <w:rPr>
          <w:sz w:val="20"/>
        </w:rPr>
        <w:t>м</w:t>
      </w:r>
      <w:r w:rsidRPr="004A1333">
        <w:rPr>
          <w:sz w:val="20"/>
        </w:rPr>
        <w:t>волов из определенного набора.</w:t>
      </w:r>
      <w:r w:rsidR="000A585A" w:rsidRPr="004A1333">
        <w:rPr>
          <w:sz w:val="20"/>
        </w:rPr>
        <w:t xml:space="preserve"> В ячейке видеопамяти хранится </w:t>
      </w:r>
      <w:r w:rsidR="000A585A" w:rsidRPr="004A1333">
        <w:rPr>
          <w:i/>
          <w:iCs/>
          <w:sz w:val="20"/>
        </w:rPr>
        <w:t>код символа,</w:t>
      </w:r>
      <w:r w:rsidR="000A585A" w:rsidRPr="004A1333">
        <w:rPr>
          <w:sz w:val="20"/>
        </w:rPr>
        <w:t xml:space="preserve"> определяющий его индекс в таблице симв</w:t>
      </w:r>
      <w:r w:rsidR="000A585A" w:rsidRPr="004A1333">
        <w:rPr>
          <w:sz w:val="20"/>
        </w:rPr>
        <w:t>о</w:t>
      </w:r>
      <w:r w:rsidR="000A585A" w:rsidRPr="004A1333">
        <w:rPr>
          <w:sz w:val="20"/>
        </w:rPr>
        <w:t xml:space="preserve">лов, и </w:t>
      </w:r>
      <w:r w:rsidR="000A585A" w:rsidRPr="004A1333">
        <w:rPr>
          <w:i/>
          <w:iCs/>
          <w:sz w:val="20"/>
        </w:rPr>
        <w:t>атрибуты символа,</w:t>
      </w:r>
      <w:r w:rsidR="000A585A" w:rsidRPr="004A1333">
        <w:rPr>
          <w:sz w:val="20"/>
        </w:rPr>
        <w:t xml:space="preserve"> определяющие вид его отображения. К атрибутам относится цвет фона, цвет символа, инве</w:t>
      </w:r>
      <w:r w:rsidR="000A585A" w:rsidRPr="004A1333">
        <w:rPr>
          <w:sz w:val="20"/>
        </w:rPr>
        <w:t>р</w:t>
      </w:r>
      <w:r w:rsidR="000A585A" w:rsidRPr="004A1333">
        <w:rPr>
          <w:sz w:val="20"/>
        </w:rPr>
        <w:t>сия, мигание и подчеркивание символа.</w:t>
      </w:r>
    </w:p>
    <w:p w:rsidR="00F041CB" w:rsidRPr="004A1333" w:rsidRDefault="00F041CB">
      <w:pPr>
        <w:pStyle w:val="Normal"/>
      </w:pPr>
      <w:r w:rsidRPr="004A1333">
        <w:t>Графические дисплеи отображают любую графическую информацию.</w:t>
      </w:r>
    </w:p>
    <w:p w:rsidR="007A2737" w:rsidRPr="004A1333" w:rsidRDefault="007A2737" w:rsidP="007A2737">
      <w:pPr>
        <w:pStyle w:val="Normal"/>
        <w:rPr>
          <w:sz w:val="20"/>
        </w:rPr>
      </w:pPr>
      <w:r w:rsidRPr="004A1333">
        <w:rPr>
          <w:sz w:val="20"/>
        </w:rPr>
        <w:t xml:space="preserve">В графическом режиме имеется возможность индивидуального управления свечением каждой точки экрана монитора независимо от состояния остальных. Этот режим обозначают как </w:t>
      </w:r>
      <w:r w:rsidRPr="004A1333">
        <w:rPr>
          <w:i/>
          <w:iCs/>
          <w:sz w:val="20"/>
          <w:lang w:val="en-US"/>
        </w:rPr>
        <w:t>Gr</w:t>
      </w:r>
      <w:r w:rsidRPr="004A1333">
        <w:rPr>
          <w:sz w:val="20"/>
        </w:rPr>
        <w:t xml:space="preserve"> (</w:t>
      </w:r>
      <w:r w:rsidRPr="004A1333">
        <w:rPr>
          <w:sz w:val="20"/>
          <w:lang w:val="en-US"/>
        </w:rPr>
        <w:t>Graphics</w:t>
      </w:r>
      <w:r w:rsidRPr="004A1333">
        <w:rPr>
          <w:sz w:val="20"/>
        </w:rPr>
        <w:t xml:space="preserve">) или </w:t>
      </w:r>
      <w:r w:rsidRPr="004A1333">
        <w:rPr>
          <w:i/>
          <w:iCs/>
          <w:sz w:val="20"/>
        </w:rPr>
        <w:t>АРА</w:t>
      </w:r>
      <w:r w:rsidRPr="004A1333">
        <w:rPr>
          <w:sz w:val="20"/>
        </w:rPr>
        <w:t xml:space="preserve"> (</w:t>
      </w:r>
      <w:r w:rsidRPr="004A1333">
        <w:rPr>
          <w:sz w:val="20"/>
          <w:lang w:val="en-US"/>
        </w:rPr>
        <w:t>All</w:t>
      </w:r>
      <w:r w:rsidRPr="004A1333">
        <w:rPr>
          <w:sz w:val="20"/>
        </w:rPr>
        <w:t xml:space="preserve"> </w:t>
      </w:r>
      <w:r w:rsidRPr="004A1333">
        <w:rPr>
          <w:sz w:val="20"/>
          <w:lang w:val="en-US"/>
        </w:rPr>
        <w:t>Points</w:t>
      </w:r>
      <w:r w:rsidRPr="004A1333">
        <w:rPr>
          <w:sz w:val="20"/>
        </w:rPr>
        <w:t xml:space="preserve"> </w:t>
      </w:r>
      <w:r w:rsidRPr="004A1333">
        <w:rPr>
          <w:sz w:val="20"/>
          <w:lang w:val="en-US"/>
        </w:rPr>
        <w:t>Addressable</w:t>
      </w:r>
      <w:r w:rsidRPr="004A1333">
        <w:rPr>
          <w:noProof/>
          <w:sz w:val="20"/>
        </w:rPr>
        <w:t xml:space="preserve"> — </w:t>
      </w:r>
      <w:r w:rsidRPr="004A1333">
        <w:rPr>
          <w:sz w:val="20"/>
        </w:rPr>
        <w:t>все точки адресуемы). В графическом режиме каждой точке экрана</w:t>
      </w:r>
      <w:r w:rsidRPr="004A1333">
        <w:rPr>
          <w:noProof/>
          <w:sz w:val="20"/>
        </w:rPr>
        <w:t xml:space="preserve"> —</w:t>
      </w:r>
      <w:r w:rsidRPr="004A1333">
        <w:rPr>
          <w:sz w:val="20"/>
        </w:rPr>
        <w:t xml:space="preserve"> пикселу</w:t>
      </w:r>
      <w:r w:rsidRPr="004A1333">
        <w:rPr>
          <w:noProof/>
          <w:sz w:val="20"/>
        </w:rPr>
        <w:t xml:space="preserve"> —</w:t>
      </w:r>
      <w:r w:rsidRPr="004A1333">
        <w:rPr>
          <w:sz w:val="20"/>
        </w:rPr>
        <w:t xml:space="preserve"> соотве</w:t>
      </w:r>
      <w:r w:rsidRPr="004A1333">
        <w:rPr>
          <w:sz w:val="20"/>
        </w:rPr>
        <w:t>т</w:t>
      </w:r>
      <w:r w:rsidRPr="004A1333">
        <w:rPr>
          <w:sz w:val="20"/>
        </w:rPr>
        <w:t xml:space="preserve">ствует ячейка специальной памяти, которая сканируется схемами адаптера </w:t>
      </w:r>
      <w:r w:rsidR="005F2576" w:rsidRPr="004A1333">
        <w:rPr>
          <w:sz w:val="20"/>
        </w:rPr>
        <w:t>(</w:t>
      </w:r>
      <w:r w:rsidRPr="004A1333">
        <w:rPr>
          <w:sz w:val="20"/>
        </w:rPr>
        <w:t>синхронно с движением луча монит</w:t>
      </w:r>
      <w:r w:rsidRPr="004A1333">
        <w:rPr>
          <w:sz w:val="20"/>
        </w:rPr>
        <w:t>о</w:t>
      </w:r>
      <w:r w:rsidRPr="004A1333">
        <w:rPr>
          <w:sz w:val="20"/>
        </w:rPr>
        <w:t>ра</w:t>
      </w:r>
      <w:r w:rsidR="005F2576" w:rsidRPr="004A1333">
        <w:rPr>
          <w:sz w:val="20"/>
        </w:rPr>
        <w:t>)</w:t>
      </w:r>
      <w:r w:rsidRPr="004A1333">
        <w:rPr>
          <w:sz w:val="20"/>
        </w:rPr>
        <w:t xml:space="preserve">. Эта постоянно циклически сканируемая (с кадровой частотой) память называется </w:t>
      </w:r>
      <w:r w:rsidRPr="004A1333">
        <w:rPr>
          <w:i/>
          <w:iCs/>
          <w:sz w:val="20"/>
        </w:rPr>
        <w:t>видеопамятью</w:t>
      </w:r>
      <w:r w:rsidRPr="004A1333">
        <w:rPr>
          <w:sz w:val="20"/>
        </w:rPr>
        <w:t xml:space="preserve"> (</w:t>
      </w:r>
      <w:r w:rsidRPr="004A1333">
        <w:rPr>
          <w:sz w:val="20"/>
          <w:lang w:val="en-US"/>
        </w:rPr>
        <w:t>Video</w:t>
      </w:r>
      <w:r w:rsidRPr="004A1333">
        <w:rPr>
          <w:sz w:val="20"/>
        </w:rPr>
        <w:t xml:space="preserve"> </w:t>
      </w:r>
      <w:r w:rsidRPr="004A1333">
        <w:rPr>
          <w:sz w:val="20"/>
          <w:lang w:val="en-US"/>
        </w:rPr>
        <w:t>Memory</w:t>
      </w:r>
      <w:r w:rsidRPr="004A1333">
        <w:rPr>
          <w:sz w:val="20"/>
        </w:rPr>
        <w:t xml:space="preserve">), или </w:t>
      </w:r>
      <w:r w:rsidRPr="004A1333">
        <w:rPr>
          <w:sz w:val="20"/>
          <w:lang w:val="en-US"/>
        </w:rPr>
        <w:t>VRAM</w:t>
      </w:r>
      <w:r w:rsidRPr="004A1333">
        <w:rPr>
          <w:sz w:val="20"/>
        </w:rPr>
        <w:t xml:space="preserve"> (</w:t>
      </w:r>
      <w:r w:rsidRPr="004A1333">
        <w:rPr>
          <w:sz w:val="20"/>
          <w:lang w:val="en-US"/>
        </w:rPr>
        <w:t>Video</w:t>
      </w:r>
      <w:r w:rsidRPr="004A1333">
        <w:rPr>
          <w:sz w:val="20"/>
        </w:rPr>
        <w:t xml:space="preserve"> </w:t>
      </w:r>
      <w:r w:rsidRPr="004A1333">
        <w:rPr>
          <w:sz w:val="20"/>
          <w:lang w:val="en-US"/>
        </w:rPr>
        <w:t>RAM</w:t>
      </w:r>
      <w:r w:rsidRPr="004A1333">
        <w:rPr>
          <w:sz w:val="20"/>
        </w:rPr>
        <w:t xml:space="preserve">). </w:t>
      </w:r>
      <w:r w:rsidR="0044323B" w:rsidRPr="004A1333">
        <w:rPr>
          <w:sz w:val="20"/>
        </w:rPr>
        <w:t>Количество бит видеопамяти, отводимое на каждый пиксел, определяет во</w:t>
      </w:r>
      <w:r w:rsidR="0044323B" w:rsidRPr="004A1333">
        <w:rPr>
          <w:sz w:val="20"/>
        </w:rPr>
        <w:t>з</w:t>
      </w:r>
      <w:r w:rsidR="0044323B" w:rsidRPr="004A1333">
        <w:rPr>
          <w:sz w:val="20"/>
        </w:rPr>
        <w:t>можное число с</w:t>
      </w:r>
      <w:r w:rsidR="0044323B" w:rsidRPr="004A1333">
        <w:rPr>
          <w:sz w:val="20"/>
        </w:rPr>
        <w:t>о</w:t>
      </w:r>
      <w:r w:rsidR="0044323B" w:rsidRPr="004A1333">
        <w:rPr>
          <w:sz w:val="20"/>
        </w:rPr>
        <w:t>стояний пиксела</w:t>
      </w:r>
      <w:r w:rsidR="0044323B" w:rsidRPr="004A1333">
        <w:rPr>
          <w:noProof/>
          <w:sz w:val="20"/>
        </w:rPr>
        <w:t xml:space="preserve"> —</w:t>
      </w:r>
      <w:r w:rsidR="0044323B" w:rsidRPr="004A1333">
        <w:rPr>
          <w:sz w:val="20"/>
        </w:rPr>
        <w:t xml:space="preserve"> цветов, градаций яркости или иных атрибутов (например, мерцание).</w:t>
      </w:r>
    </w:p>
    <w:p w:rsidR="00F041CB" w:rsidRPr="004A1333" w:rsidRDefault="00F041CB">
      <w:pPr>
        <w:pStyle w:val="Normal"/>
        <w:rPr>
          <w:u w:val="single"/>
        </w:rPr>
      </w:pPr>
      <w:r w:rsidRPr="004A1333">
        <w:rPr>
          <w:u w:val="single"/>
        </w:rPr>
        <w:t>б) по типу применяемых индикаторов:</w:t>
      </w:r>
    </w:p>
    <w:p w:rsidR="003A72C0" w:rsidRPr="004A1333" w:rsidRDefault="003A72C0" w:rsidP="003A72C0">
      <w:pPr>
        <w:pStyle w:val="Normal"/>
        <w:rPr>
          <w:sz w:val="22"/>
          <w:szCs w:val="22"/>
          <w:u w:val="single"/>
        </w:rPr>
      </w:pPr>
      <w:r w:rsidRPr="004A1333">
        <w:rPr>
          <w:sz w:val="22"/>
          <w:szCs w:val="22"/>
        </w:rPr>
        <w:t>Всю массу технологий можно разделить на два класса: светопропускающие и изл</w:t>
      </w:r>
      <w:r w:rsidRPr="004A1333">
        <w:rPr>
          <w:sz w:val="22"/>
          <w:szCs w:val="22"/>
        </w:rPr>
        <w:t>у</w:t>
      </w:r>
      <w:r w:rsidR="00AB1053" w:rsidRPr="004A1333">
        <w:rPr>
          <w:sz w:val="22"/>
          <w:szCs w:val="22"/>
        </w:rPr>
        <w:t>чающие.</w:t>
      </w:r>
    </w:p>
    <w:p w:rsidR="00AB1053" w:rsidRPr="000703AE" w:rsidRDefault="00AB1053" w:rsidP="00EB4090">
      <w:pPr>
        <w:pStyle w:val="Normal"/>
        <w:rPr>
          <w:sz w:val="20"/>
        </w:rPr>
      </w:pPr>
      <w:r w:rsidRPr="000703AE">
        <w:rPr>
          <w:i/>
          <w:sz w:val="20"/>
        </w:rPr>
        <w:lastRenderedPageBreak/>
        <w:t>Светопропускающие</w:t>
      </w:r>
      <w:r w:rsidRPr="000703AE">
        <w:rPr>
          <w:sz w:val="20"/>
        </w:rPr>
        <w:t xml:space="preserve">: жидкокристаллический </w:t>
      </w:r>
      <w:r w:rsidR="004025C4" w:rsidRPr="000703AE">
        <w:rPr>
          <w:sz w:val="20"/>
        </w:rPr>
        <w:t>(</w:t>
      </w:r>
      <w:r w:rsidR="004025C4" w:rsidRPr="000703AE">
        <w:rPr>
          <w:sz w:val="20"/>
          <w:lang w:val="en-US"/>
        </w:rPr>
        <w:t>LCD</w:t>
      </w:r>
      <w:r w:rsidR="004025C4" w:rsidRPr="000703AE">
        <w:rPr>
          <w:sz w:val="20"/>
        </w:rPr>
        <w:t xml:space="preserve"> – </w:t>
      </w:r>
      <w:r w:rsidR="004025C4" w:rsidRPr="000703AE">
        <w:rPr>
          <w:sz w:val="20"/>
          <w:lang w:val="en-US"/>
        </w:rPr>
        <w:t>Liquid</w:t>
      </w:r>
      <w:r w:rsidR="004025C4" w:rsidRPr="000703AE">
        <w:rPr>
          <w:sz w:val="20"/>
        </w:rPr>
        <w:t xml:space="preserve"> </w:t>
      </w:r>
      <w:r w:rsidR="004025C4" w:rsidRPr="000703AE">
        <w:rPr>
          <w:sz w:val="20"/>
          <w:lang w:val="en-US"/>
        </w:rPr>
        <w:t>Crystal</w:t>
      </w:r>
      <w:r w:rsidR="004025C4" w:rsidRPr="000703AE">
        <w:rPr>
          <w:sz w:val="20"/>
        </w:rPr>
        <w:t xml:space="preserve"> </w:t>
      </w:r>
      <w:r w:rsidR="004025C4" w:rsidRPr="000703AE">
        <w:rPr>
          <w:sz w:val="20"/>
          <w:lang w:val="en-US"/>
        </w:rPr>
        <w:t>Display</w:t>
      </w:r>
      <w:r w:rsidR="004025C4" w:rsidRPr="000703AE">
        <w:rPr>
          <w:sz w:val="20"/>
        </w:rPr>
        <w:t>) и эле</w:t>
      </w:r>
      <w:r w:rsidR="004025C4" w:rsidRPr="000703AE">
        <w:rPr>
          <w:sz w:val="20"/>
        </w:rPr>
        <w:t>к</w:t>
      </w:r>
      <w:r w:rsidR="004025C4" w:rsidRPr="000703AE">
        <w:rPr>
          <w:sz w:val="20"/>
        </w:rPr>
        <w:t>трохимический (</w:t>
      </w:r>
      <w:r w:rsidR="004025C4" w:rsidRPr="000703AE">
        <w:rPr>
          <w:sz w:val="20"/>
          <w:lang w:val="en-US"/>
        </w:rPr>
        <w:t>ECD</w:t>
      </w:r>
      <w:r w:rsidR="004025C4" w:rsidRPr="000703AE">
        <w:rPr>
          <w:sz w:val="20"/>
        </w:rPr>
        <w:t>).</w:t>
      </w:r>
    </w:p>
    <w:p w:rsidR="00EB4090" w:rsidRPr="004A1333" w:rsidRDefault="004025C4" w:rsidP="00EB4090">
      <w:pPr>
        <w:pStyle w:val="Normal"/>
      </w:pPr>
      <w:r w:rsidRPr="000703AE">
        <w:rPr>
          <w:i/>
          <w:sz w:val="20"/>
        </w:rPr>
        <w:t>Излучающие</w:t>
      </w:r>
      <w:r w:rsidRPr="000703AE">
        <w:rPr>
          <w:sz w:val="20"/>
        </w:rPr>
        <w:t xml:space="preserve">: </w:t>
      </w:r>
      <w:r w:rsidR="00F41636" w:rsidRPr="000703AE">
        <w:rPr>
          <w:sz w:val="20"/>
        </w:rPr>
        <w:t xml:space="preserve">электронно-лучевая трубка (CRT – </w:t>
      </w:r>
      <w:r w:rsidR="00E272D0" w:rsidRPr="000703AE">
        <w:rPr>
          <w:sz w:val="20"/>
          <w:lang w:val="en-US"/>
        </w:rPr>
        <w:t>Cathode</w:t>
      </w:r>
      <w:r w:rsidR="00E272D0" w:rsidRPr="000703AE">
        <w:rPr>
          <w:sz w:val="20"/>
        </w:rPr>
        <w:t xml:space="preserve"> </w:t>
      </w:r>
      <w:r w:rsidR="00E272D0" w:rsidRPr="000703AE">
        <w:rPr>
          <w:sz w:val="20"/>
          <w:lang w:val="en-US"/>
        </w:rPr>
        <w:t>Ray</w:t>
      </w:r>
      <w:r w:rsidR="00E272D0" w:rsidRPr="000703AE">
        <w:rPr>
          <w:sz w:val="20"/>
        </w:rPr>
        <w:t xml:space="preserve"> </w:t>
      </w:r>
      <w:r w:rsidR="00E272D0" w:rsidRPr="000703AE">
        <w:rPr>
          <w:sz w:val="20"/>
          <w:lang w:val="en-US"/>
        </w:rPr>
        <w:t>Tube</w:t>
      </w:r>
      <w:r w:rsidR="00F41636" w:rsidRPr="000703AE">
        <w:rPr>
          <w:sz w:val="20"/>
        </w:rPr>
        <w:t>)</w:t>
      </w:r>
      <w:r w:rsidR="003A2060" w:rsidRPr="000703AE">
        <w:rPr>
          <w:sz w:val="20"/>
        </w:rPr>
        <w:t xml:space="preserve">, </w:t>
      </w:r>
      <w:r w:rsidR="000B1294" w:rsidRPr="000703AE">
        <w:rPr>
          <w:sz w:val="20"/>
        </w:rPr>
        <w:t>плазменная панель</w:t>
      </w:r>
      <w:r w:rsidR="00EB4090" w:rsidRPr="000703AE">
        <w:rPr>
          <w:sz w:val="20"/>
        </w:rPr>
        <w:t xml:space="preserve"> (</w:t>
      </w:r>
      <w:r w:rsidR="00F41636" w:rsidRPr="000703AE">
        <w:rPr>
          <w:sz w:val="20"/>
          <w:lang w:val="en-US"/>
        </w:rPr>
        <w:t>PDP</w:t>
      </w:r>
      <w:r w:rsidR="00F41636" w:rsidRPr="000703AE">
        <w:rPr>
          <w:sz w:val="20"/>
        </w:rPr>
        <w:t xml:space="preserve"> – </w:t>
      </w:r>
      <w:r w:rsidR="00EB4090" w:rsidRPr="000703AE">
        <w:rPr>
          <w:sz w:val="20"/>
          <w:lang w:val="en-US"/>
        </w:rPr>
        <w:t>Plasms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Display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Panel</w:t>
      </w:r>
      <w:r w:rsidR="00EB4090" w:rsidRPr="000703AE">
        <w:rPr>
          <w:sz w:val="20"/>
        </w:rPr>
        <w:t>), электролюминесцентн</w:t>
      </w:r>
      <w:r w:rsidR="000B1294" w:rsidRPr="000703AE">
        <w:rPr>
          <w:sz w:val="20"/>
        </w:rPr>
        <w:t>ая панель</w:t>
      </w:r>
      <w:r w:rsidR="00EB4090" w:rsidRPr="000703AE">
        <w:rPr>
          <w:sz w:val="20"/>
        </w:rPr>
        <w:t xml:space="preserve"> (</w:t>
      </w:r>
      <w:r w:rsidR="001F1ACB" w:rsidRPr="000703AE">
        <w:rPr>
          <w:sz w:val="20"/>
          <w:lang w:val="en-US"/>
        </w:rPr>
        <w:t>ELD</w:t>
      </w:r>
      <w:r w:rsidR="001F1ACB" w:rsidRPr="000703AE">
        <w:rPr>
          <w:sz w:val="20"/>
        </w:rPr>
        <w:t xml:space="preserve"> – </w:t>
      </w:r>
      <w:r w:rsidR="00EB4090" w:rsidRPr="000703AE">
        <w:rPr>
          <w:sz w:val="20"/>
          <w:lang w:val="en-US"/>
        </w:rPr>
        <w:t>Electro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Lumini</w:t>
      </w:r>
      <w:r w:rsidR="00EB4090" w:rsidRPr="000703AE">
        <w:rPr>
          <w:sz w:val="20"/>
          <w:lang w:val="en-US"/>
        </w:rPr>
        <w:t>s</w:t>
      </w:r>
      <w:r w:rsidR="00EB4090" w:rsidRPr="000703AE">
        <w:rPr>
          <w:sz w:val="20"/>
          <w:lang w:val="en-US"/>
        </w:rPr>
        <w:t>cent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Display</w:t>
      </w:r>
      <w:r w:rsidR="00EB4090" w:rsidRPr="000703AE">
        <w:rPr>
          <w:sz w:val="20"/>
        </w:rPr>
        <w:t xml:space="preserve">), </w:t>
      </w:r>
      <w:r w:rsidR="00EB4090" w:rsidRPr="000703AE">
        <w:rPr>
          <w:sz w:val="20"/>
          <w:lang w:val="en-US"/>
        </w:rPr>
        <w:t>FED</w:t>
      </w:r>
      <w:r w:rsidR="00EB4090" w:rsidRPr="000703AE">
        <w:rPr>
          <w:sz w:val="20"/>
        </w:rPr>
        <w:t xml:space="preserve"> (</w:t>
      </w:r>
      <w:r w:rsidR="00EB4090" w:rsidRPr="000703AE">
        <w:rPr>
          <w:sz w:val="20"/>
          <w:lang w:val="en-US"/>
        </w:rPr>
        <w:t>Field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Emission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Display</w:t>
      </w:r>
      <w:r w:rsidR="00EB4090" w:rsidRPr="000703AE">
        <w:rPr>
          <w:sz w:val="20"/>
        </w:rPr>
        <w:t xml:space="preserve">), </w:t>
      </w:r>
      <w:r w:rsidR="001F1ACB" w:rsidRPr="000703AE">
        <w:rPr>
          <w:sz w:val="20"/>
        </w:rPr>
        <w:t xml:space="preserve">вакуумно-флюоресцентный </w:t>
      </w:r>
      <w:r w:rsidR="00EB4090" w:rsidRPr="000703AE">
        <w:rPr>
          <w:sz w:val="20"/>
        </w:rPr>
        <w:t>(</w:t>
      </w:r>
      <w:r w:rsidR="001F1ACB" w:rsidRPr="000703AE">
        <w:rPr>
          <w:sz w:val="20"/>
          <w:lang w:val="en-US"/>
        </w:rPr>
        <w:t>VFD</w:t>
      </w:r>
      <w:r w:rsidR="001F1ACB" w:rsidRPr="000703AE">
        <w:rPr>
          <w:sz w:val="20"/>
        </w:rPr>
        <w:t xml:space="preserve"> – </w:t>
      </w:r>
      <w:r w:rsidR="00EB4090" w:rsidRPr="000703AE">
        <w:rPr>
          <w:sz w:val="20"/>
          <w:lang w:val="en-US"/>
        </w:rPr>
        <w:t>Vacuum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Fluorescent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Display</w:t>
      </w:r>
      <w:r w:rsidR="00EB4090" w:rsidRPr="000703AE">
        <w:rPr>
          <w:sz w:val="20"/>
        </w:rPr>
        <w:t xml:space="preserve">), </w:t>
      </w:r>
      <w:r w:rsidR="00BB01FE" w:rsidRPr="000703AE">
        <w:rPr>
          <w:sz w:val="20"/>
        </w:rPr>
        <w:t>светодиодная матрица</w:t>
      </w:r>
      <w:r w:rsidR="00665785" w:rsidRPr="000703AE">
        <w:rPr>
          <w:sz w:val="20"/>
        </w:rPr>
        <w:t xml:space="preserve"> </w:t>
      </w:r>
      <w:r w:rsidR="00EB4090" w:rsidRPr="000703AE">
        <w:rPr>
          <w:sz w:val="20"/>
        </w:rPr>
        <w:t>(</w:t>
      </w:r>
      <w:r w:rsidR="00665785" w:rsidRPr="000703AE">
        <w:rPr>
          <w:sz w:val="20"/>
          <w:lang w:val="en-US"/>
        </w:rPr>
        <w:t>LED</w:t>
      </w:r>
      <w:r w:rsidR="00665785" w:rsidRPr="000703AE">
        <w:rPr>
          <w:sz w:val="20"/>
        </w:rPr>
        <w:t xml:space="preserve"> – </w:t>
      </w:r>
      <w:r w:rsidR="00EB4090" w:rsidRPr="000703AE">
        <w:rPr>
          <w:sz w:val="20"/>
          <w:lang w:val="en-US"/>
        </w:rPr>
        <w:t>Light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Emitting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</w:t>
      </w:r>
      <w:r w:rsidR="00EB4090" w:rsidRPr="000703AE">
        <w:rPr>
          <w:sz w:val="20"/>
          <w:lang w:val="en-US"/>
        </w:rPr>
        <w:t>i</w:t>
      </w:r>
      <w:r w:rsidR="00EB4090" w:rsidRPr="000703AE">
        <w:rPr>
          <w:sz w:val="20"/>
          <w:lang w:val="en-US"/>
        </w:rPr>
        <w:t>ode</w:t>
      </w:r>
      <w:r w:rsidR="006A561C" w:rsidRPr="000703AE">
        <w:rPr>
          <w:sz w:val="20"/>
        </w:rPr>
        <w:t>),</w:t>
      </w:r>
      <w:r w:rsidR="00EB4090" w:rsidRPr="000703AE">
        <w:rPr>
          <w:sz w:val="20"/>
        </w:rPr>
        <w:t xml:space="preserve"> (</w:t>
      </w:r>
      <w:r w:rsidR="006A561C" w:rsidRPr="000703AE">
        <w:rPr>
          <w:sz w:val="20"/>
          <w:lang w:val="en-US"/>
        </w:rPr>
        <w:t>LEP</w:t>
      </w:r>
      <w:r w:rsidR="006A561C" w:rsidRPr="000703AE">
        <w:rPr>
          <w:sz w:val="20"/>
        </w:rPr>
        <w:t xml:space="preserve"> – </w:t>
      </w:r>
      <w:r w:rsidR="00EB4090" w:rsidRPr="000703AE">
        <w:rPr>
          <w:sz w:val="20"/>
          <w:lang w:val="en-US"/>
        </w:rPr>
        <w:t>Light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Emitting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Polymer</w:t>
      </w:r>
      <w:r w:rsidR="00EB4090" w:rsidRPr="000703AE">
        <w:rPr>
          <w:sz w:val="20"/>
        </w:rPr>
        <w:t xml:space="preserve">) и </w:t>
      </w:r>
      <w:r w:rsidR="00EB4090" w:rsidRPr="000703AE">
        <w:rPr>
          <w:sz w:val="20"/>
          <w:lang w:val="en-US"/>
        </w:rPr>
        <w:t>OLED</w:t>
      </w:r>
      <w:r w:rsidR="00EB4090" w:rsidRPr="000703AE">
        <w:rPr>
          <w:sz w:val="20"/>
        </w:rPr>
        <w:t xml:space="preserve"> (</w:t>
      </w:r>
      <w:r w:rsidR="00EB4090" w:rsidRPr="000703AE">
        <w:rPr>
          <w:sz w:val="20"/>
          <w:lang w:val="en-US"/>
        </w:rPr>
        <w:t>Organic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Light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Emi</w:t>
      </w:r>
      <w:r w:rsidR="00EB4090" w:rsidRPr="000703AE">
        <w:rPr>
          <w:sz w:val="20"/>
          <w:lang w:val="en-US"/>
        </w:rPr>
        <w:t>t</w:t>
      </w:r>
      <w:r w:rsidR="00EB4090" w:rsidRPr="000703AE">
        <w:rPr>
          <w:sz w:val="20"/>
          <w:lang w:val="en-US"/>
        </w:rPr>
        <w:t>ting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Diode</w:t>
      </w:r>
      <w:r w:rsidR="00EB4090" w:rsidRPr="000703AE">
        <w:rPr>
          <w:sz w:val="20"/>
        </w:rPr>
        <w:t xml:space="preserve"> </w:t>
      </w:r>
      <w:r w:rsidR="00EB4090" w:rsidRPr="000703AE">
        <w:rPr>
          <w:sz w:val="20"/>
          <w:lang w:val="en-US"/>
        </w:rPr>
        <w:t>Displays</w:t>
      </w:r>
      <w:r w:rsidR="00EB4090" w:rsidRPr="000703AE">
        <w:rPr>
          <w:sz w:val="20"/>
        </w:rPr>
        <w:t>).</w:t>
      </w:r>
    </w:p>
    <w:p w:rsidR="00F041CB" w:rsidRPr="004A1333" w:rsidRDefault="00F041CB">
      <w:pPr>
        <w:pStyle w:val="Normal"/>
        <w:rPr>
          <w:u w:val="single"/>
        </w:rPr>
      </w:pPr>
      <w:r w:rsidRPr="004A1333">
        <w:rPr>
          <w:u w:val="single"/>
        </w:rPr>
        <w:t>в) по виду управления</w:t>
      </w:r>
      <w:r w:rsidR="005C30D2" w:rsidRPr="004A1333">
        <w:rPr>
          <w:u w:val="single"/>
        </w:rPr>
        <w:t xml:space="preserve"> (интерфейсу)</w:t>
      </w:r>
      <w:r w:rsidRPr="004A1333">
        <w:rPr>
          <w:u w:val="single"/>
        </w:rPr>
        <w:t>:</w:t>
      </w:r>
    </w:p>
    <w:p w:rsidR="00F041CB" w:rsidRPr="004A1333" w:rsidRDefault="00F041CB" w:rsidP="0023128A">
      <w:pPr>
        <w:pStyle w:val="Normal"/>
        <w:numPr>
          <w:ilvl w:val="0"/>
          <w:numId w:val="4"/>
        </w:numPr>
      </w:pPr>
      <w:r w:rsidRPr="004A1333">
        <w:t>цифровые (ТТЛ)</w:t>
      </w:r>
    </w:p>
    <w:p w:rsidR="00F041CB" w:rsidRPr="004A1333" w:rsidRDefault="00F041CB" w:rsidP="0023128A">
      <w:pPr>
        <w:pStyle w:val="Normal"/>
        <w:numPr>
          <w:ilvl w:val="0"/>
          <w:numId w:val="4"/>
        </w:numPr>
      </w:pPr>
      <w:r w:rsidRPr="004A1333">
        <w:t xml:space="preserve">аналоговые (стандарт </w:t>
      </w:r>
      <w:r w:rsidRPr="004A1333">
        <w:rPr>
          <w:lang w:val="en-US"/>
        </w:rPr>
        <w:t>VGA</w:t>
      </w:r>
      <w:r w:rsidRPr="004A1333">
        <w:t xml:space="preserve"> и выше)</w:t>
      </w:r>
    </w:p>
    <w:p w:rsidR="00F041CB" w:rsidRPr="004A1333" w:rsidRDefault="00F041CB">
      <w:pPr>
        <w:pStyle w:val="Normal"/>
        <w:rPr>
          <w:sz w:val="20"/>
        </w:rPr>
      </w:pPr>
      <w:r w:rsidRPr="004A1333">
        <w:t xml:space="preserve">Они различаются по способу кодировки видеосигнала и количеству каналов, </w:t>
      </w:r>
      <w:r w:rsidRPr="004A1333">
        <w:rPr>
          <w:sz w:val="20"/>
        </w:rPr>
        <w:t>оттенков. Для передачи информации о цвете отображения управление от видеоадаптера осуществляется по ч</w:t>
      </w:r>
      <w:r w:rsidRPr="004A1333">
        <w:rPr>
          <w:sz w:val="20"/>
        </w:rPr>
        <w:t>е</w:t>
      </w:r>
      <w:r w:rsidRPr="004A1333">
        <w:rPr>
          <w:sz w:val="20"/>
        </w:rPr>
        <w:t>тырем (</w:t>
      </w:r>
      <w:r w:rsidRPr="004A1333">
        <w:rPr>
          <w:sz w:val="20"/>
          <w:lang w:val="en-US"/>
        </w:rPr>
        <w:t>CGA</w:t>
      </w:r>
      <w:r w:rsidRPr="004A1333">
        <w:rPr>
          <w:sz w:val="20"/>
        </w:rPr>
        <w:t xml:space="preserve"> - 16 цветов (2</w:t>
      </w:r>
      <w:r w:rsidRPr="004A1333">
        <w:rPr>
          <w:sz w:val="20"/>
          <w:vertAlign w:val="superscript"/>
        </w:rPr>
        <w:t>4</w:t>
      </w:r>
      <w:r w:rsidRPr="004A1333">
        <w:rPr>
          <w:sz w:val="20"/>
        </w:rPr>
        <w:t>)) или шести линиям (</w:t>
      </w:r>
      <w:r w:rsidRPr="004A1333">
        <w:rPr>
          <w:sz w:val="20"/>
          <w:lang w:val="en-US"/>
        </w:rPr>
        <w:t>EGA</w:t>
      </w:r>
      <w:r w:rsidRPr="004A1333">
        <w:rPr>
          <w:sz w:val="20"/>
        </w:rPr>
        <w:t xml:space="preserve"> - 64 цвета (2</w:t>
      </w:r>
      <w:r w:rsidRPr="004A1333">
        <w:rPr>
          <w:sz w:val="20"/>
          <w:vertAlign w:val="superscript"/>
        </w:rPr>
        <w:t>6</w:t>
      </w:r>
      <w:r w:rsidRPr="004A1333">
        <w:rPr>
          <w:sz w:val="20"/>
        </w:rPr>
        <w:t>)).</w:t>
      </w:r>
    </w:p>
    <w:p w:rsidR="006C7790" w:rsidRPr="004A1333" w:rsidRDefault="00F041CB" w:rsidP="006C7790">
      <w:pPr>
        <w:pStyle w:val="Normal"/>
      </w:pPr>
      <w:r w:rsidRPr="004A1333">
        <w:t xml:space="preserve">В </w:t>
      </w:r>
      <w:r w:rsidRPr="004A1333">
        <w:rPr>
          <w:u w:val="single"/>
        </w:rPr>
        <w:t>аналоговых дисплеях</w:t>
      </w:r>
      <w:r w:rsidRPr="004A1333">
        <w:t xml:space="preserve"> </w:t>
      </w:r>
      <w:r w:rsidR="005949FC" w:rsidRPr="004A1333">
        <w:t>цифро-аналоговые преобразователи уровней сигналов бази</w:t>
      </w:r>
      <w:r w:rsidR="005949FC" w:rsidRPr="004A1333">
        <w:t>с</w:t>
      </w:r>
      <w:r w:rsidR="005949FC" w:rsidRPr="004A1333">
        <w:t xml:space="preserve">ных цветов перенесены из монитора на плату графического адаптера. Такой интерфейс с 8-разрядными ЦАП каждого цвета в настоящее время позволяет выводить </w:t>
      </w:r>
      <w:r w:rsidR="005949FC" w:rsidRPr="004A1333">
        <w:rPr>
          <w:noProof/>
        </w:rPr>
        <w:t>16,7</w:t>
      </w:r>
      <w:r w:rsidR="005949FC" w:rsidRPr="004A1333">
        <w:t xml:space="preserve"> миллиона цветов (</w:t>
      </w:r>
      <w:r w:rsidR="005949FC" w:rsidRPr="004A1333">
        <w:rPr>
          <w:lang w:val="en-US"/>
        </w:rPr>
        <w:t>True</w:t>
      </w:r>
      <w:r w:rsidR="005949FC" w:rsidRPr="004A1333">
        <w:t xml:space="preserve"> </w:t>
      </w:r>
      <w:r w:rsidR="005949FC" w:rsidRPr="004A1333">
        <w:rPr>
          <w:lang w:val="en-US"/>
        </w:rPr>
        <w:t>Color</w:t>
      </w:r>
      <w:r w:rsidR="005949FC" w:rsidRPr="004A1333">
        <w:t xml:space="preserve">). Этот интерфейс называется </w:t>
      </w:r>
      <w:r w:rsidR="005949FC" w:rsidRPr="004A1333">
        <w:rPr>
          <w:i/>
          <w:iCs/>
          <w:lang w:val="en-US"/>
        </w:rPr>
        <w:t>RGB</w:t>
      </w:r>
      <w:r w:rsidR="005949FC" w:rsidRPr="004A1333">
        <w:rPr>
          <w:i/>
          <w:iCs/>
        </w:rPr>
        <w:t xml:space="preserve"> </w:t>
      </w:r>
      <w:r w:rsidR="005949FC" w:rsidRPr="004A1333">
        <w:rPr>
          <w:i/>
          <w:iCs/>
          <w:lang w:val="en-US"/>
        </w:rPr>
        <w:t>Analog</w:t>
      </w:r>
      <w:r w:rsidR="005949FC" w:rsidRPr="004A1333">
        <w:rPr>
          <w:i/>
          <w:iCs/>
        </w:rPr>
        <w:t>,</w:t>
      </w:r>
      <w:r w:rsidR="005949FC" w:rsidRPr="004A1333">
        <w:t xml:space="preserve"> в нем базисные цвета передаются анал</w:t>
      </w:r>
      <w:r w:rsidR="005949FC" w:rsidRPr="004A1333">
        <w:t>о</w:t>
      </w:r>
      <w:r w:rsidR="005949FC" w:rsidRPr="004A1333">
        <w:t>говыми сигналами с отдельными обратными ли</w:t>
      </w:r>
      <w:r w:rsidR="001569DB" w:rsidRPr="004A1333">
        <w:t>ниями по витым парам.</w:t>
      </w:r>
      <w:r w:rsidR="005949FC" w:rsidRPr="004A1333">
        <w:t xml:space="preserve"> Черному цвету соотве</w:t>
      </w:r>
      <w:r w:rsidR="005949FC" w:rsidRPr="004A1333">
        <w:t>т</w:t>
      </w:r>
      <w:r w:rsidR="005949FC" w:rsidRPr="004A1333">
        <w:t>ствует нулевой потенциал на линиях всех цветов, полной яркости каждого цвета соответс</w:t>
      </w:r>
      <w:r w:rsidR="005949FC" w:rsidRPr="004A1333">
        <w:t>т</w:t>
      </w:r>
      <w:r w:rsidR="005949FC" w:rsidRPr="004A1333">
        <w:t>вует уровень</w:t>
      </w:r>
      <w:r w:rsidR="005949FC" w:rsidRPr="004A1333">
        <w:rPr>
          <w:noProof/>
        </w:rPr>
        <w:t xml:space="preserve"> +0,7</w:t>
      </w:r>
      <w:r w:rsidR="005949FC" w:rsidRPr="004A1333">
        <w:t xml:space="preserve"> В. </w:t>
      </w:r>
      <w:r w:rsidR="006C7790" w:rsidRPr="004A1333">
        <w:t>Т.о., яркость и цвет любой точки экрана пропорциональны уровню н</w:t>
      </w:r>
      <w:r w:rsidR="006C7790" w:rsidRPr="004A1333">
        <w:t>а</w:t>
      </w:r>
      <w:r w:rsidR="006C7790" w:rsidRPr="004A1333">
        <w:t>пряжения управляющего аналогового сигнала, что и обеспечивает б</w:t>
      </w:r>
      <w:r w:rsidR="006C7790" w:rsidRPr="004A1333">
        <w:fldChar w:fldCharType="begin"/>
      </w:r>
      <w:r w:rsidR="006C7790" w:rsidRPr="004A1333">
        <w:instrText>eq \o (о;´)</w:instrText>
      </w:r>
      <w:r w:rsidR="006C7790" w:rsidRPr="004A1333">
        <w:fldChar w:fldCharType="end"/>
      </w:r>
      <w:r w:rsidR="006C7790" w:rsidRPr="004A1333">
        <w:t xml:space="preserve">льшее количество отображаемых цветов и оттенков, чем в цифровых. </w:t>
      </w:r>
    </w:p>
    <w:p w:rsidR="005949FC" w:rsidRPr="004A1333" w:rsidRDefault="005949FC" w:rsidP="005949FC">
      <w:pPr>
        <w:pStyle w:val="Normal"/>
      </w:pPr>
      <w:r w:rsidRPr="004A1333">
        <w:t>Сигналы управления, состояния и синхронизации перед</w:t>
      </w:r>
      <w:r w:rsidRPr="004A1333">
        <w:t>а</w:t>
      </w:r>
      <w:r w:rsidRPr="004A1333">
        <w:t>ются сигналами ТТЛ</w:t>
      </w:r>
      <w:r w:rsidR="00D37AFA" w:rsidRPr="004A1333">
        <w:t>.</w:t>
      </w:r>
    </w:p>
    <w:p w:rsidR="00F041CB" w:rsidRPr="004A1333" w:rsidRDefault="00F041CB">
      <w:pPr>
        <w:pStyle w:val="Normal"/>
        <w:rPr>
          <w:u w:val="single"/>
        </w:rPr>
      </w:pPr>
      <w:r w:rsidRPr="004A1333">
        <w:rPr>
          <w:u w:val="single"/>
        </w:rPr>
        <w:t>г) по способу формирования изображения графические дисплеи подразделяются на:</w:t>
      </w:r>
    </w:p>
    <w:p w:rsidR="00F041CB" w:rsidRPr="004A1333" w:rsidRDefault="00F041CB">
      <w:pPr>
        <w:pStyle w:val="Normal"/>
      </w:pPr>
      <w:r w:rsidRPr="004A1333">
        <w:t>пятна ЭЛТ</w:t>
      </w:r>
      <w:r w:rsidR="00B53727" w:rsidRPr="004A1333">
        <w:t xml:space="preserve"> </w:t>
      </w:r>
      <w:r w:rsidRPr="004A1333">
        <w:t>по контуру изображаемого объе</w:t>
      </w:r>
      <w:r w:rsidRPr="004A1333">
        <w:t>к</w:t>
      </w:r>
      <w:r w:rsidRPr="004A1333">
        <w:t>та</w:t>
      </w:r>
      <w:r w:rsidR="007662A9" w:rsidRPr="004A1333">
        <w:t>.</w:t>
      </w:r>
    </w:p>
    <w:p w:rsidR="00E04E6C" w:rsidRPr="004A1333" w:rsidRDefault="004A1A1D">
      <w:pPr>
        <w:pStyle w:val="Normal"/>
        <w:rPr>
          <w:sz w:val="20"/>
        </w:rPr>
      </w:pPr>
      <w:r w:rsidRPr="004A1333">
        <w:rPr>
          <w:sz w:val="20"/>
        </w:rPr>
        <w:t xml:space="preserve">Ввиду </w:t>
      </w:r>
      <w:r w:rsidR="00E04E6C" w:rsidRPr="004A1333">
        <w:rPr>
          <w:sz w:val="20"/>
        </w:rPr>
        <w:t>сложности построения системы управления лучом, обеспечивающей быстрое и точное движение луча по сложной траектории, эта линия угасла.</w:t>
      </w:r>
    </w:p>
    <w:p w:rsidR="00713509" w:rsidRPr="004A1333" w:rsidRDefault="00F041CB">
      <w:pPr>
        <w:pStyle w:val="Normal"/>
      </w:pPr>
      <w:r w:rsidRPr="004A1333">
        <w:rPr>
          <w:u w:val="single"/>
        </w:rPr>
        <w:t>Растровый способ формирования изображения</w:t>
      </w:r>
      <w:r w:rsidRPr="004A1333">
        <w:t xml:space="preserve"> </w:t>
      </w:r>
      <w:r w:rsidR="00713509" w:rsidRPr="004A1333">
        <w:t xml:space="preserve">используется во всех современных </w:t>
      </w:r>
      <w:r w:rsidR="004C2DF5" w:rsidRPr="004A1333">
        <w:t>м</w:t>
      </w:r>
      <w:r w:rsidR="004C2DF5" w:rsidRPr="004A1333">
        <w:t>о</w:t>
      </w:r>
      <w:r w:rsidR="004C2DF5" w:rsidRPr="004A1333">
        <w:t>ниторах. Рассмотрим его на примере монитора на ЭЛТ</w:t>
      </w:r>
    </w:p>
    <w:p w:rsidR="00253075" w:rsidRPr="004A1333" w:rsidRDefault="00253075" w:rsidP="00D05FB4">
      <w:pPr>
        <w:pStyle w:val="2"/>
        <w:numPr>
          <w:ilvl w:val="1"/>
          <w:numId w:val="1"/>
        </w:numPr>
        <w:ind w:left="788" w:hanging="431"/>
      </w:pPr>
      <w:r w:rsidRPr="004A1333">
        <w:t>Устройство и принцип р</w:t>
      </w:r>
      <w:r w:rsidRPr="004A1333">
        <w:t>а</w:t>
      </w:r>
      <w:r w:rsidRPr="004A1333">
        <w:t>боты монитора на ЭЛТ.</w:t>
      </w:r>
    </w:p>
    <w:p w:rsidR="008D5A08" w:rsidRPr="004A1333" w:rsidRDefault="008D5A08" w:rsidP="008D5A08">
      <w:pPr>
        <w:pStyle w:val="3"/>
        <w:numPr>
          <w:ilvl w:val="2"/>
          <w:numId w:val="1"/>
        </w:numPr>
      </w:pPr>
      <w:r w:rsidRPr="004A1333">
        <w:t>Формирование растра</w:t>
      </w:r>
    </w:p>
    <w:p w:rsidR="00AB4503" w:rsidRPr="000703AE" w:rsidRDefault="00AB4503" w:rsidP="00AB4503">
      <w:pPr>
        <w:pStyle w:val="Normal"/>
        <w:rPr>
          <w:sz w:val="20"/>
        </w:rPr>
      </w:pPr>
      <w:r w:rsidRPr="000703AE">
        <w:rPr>
          <w:caps/>
          <w:sz w:val="20"/>
        </w:rPr>
        <w:t>П</w:t>
      </w:r>
      <w:r w:rsidRPr="000703AE">
        <w:rPr>
          <w:sz w:val="20"/>
        </w:rPr>
        <w:t>ринцип растрового представления информации от компьютера основан на наличии видеопамяти, в к</w:t>
      </w:r>
      <w:r w:rsidRPr="000703AE">
        <w:rPr>
          <w:sz w:val="20"/>
        </w:rPr>
        <w:t>о</w:t>
      </w:r>
      <w:r w:rsidRPr="000703AE">
        <w:rPr>
          <w:sz w:val="20"/>
        </w:rPr>
        <w:t>торой каждой ячейке соответствует точка на экране монитора. При последовательном сканировании ячеек п</w:t>
      </w:r>
      <w:r w:rsidRPr="000703AE">
        <w:rPr>
          <w:sz w:val="20"/>
        </w:rPr>
        <w:t>а</w:t>
      </w:r>
      <w:r w:rsidRPr="000703AE">
        <w:rPr>
          <w:sz w:val="20"/>
        </w:rPr>
        <w:t>мяти их содержимое преобразуется в видеосигнал, получается строка, из строк составляется полный кадр видеоизобр</w:t>
      </w:r>
      <w:r w:rsidRPr="000703AE">
        <w:rPr>
          <w:sz w:val="20"/>
        </w:rPr>
        <w:t>а</w:t>
      </w:r>
      <w:r w:rsidRPr="000703AE">
        <w:rPr>
          <w:sz w:val="20"/>
        </w:rPr>
        <w:t>жения.</w:t>
      </w:r>
    </w:p>
    <w:p w:rsidR="00AB4503" w:rsidRPr="000703AE" w:rsidRDefault="00AB4503" w:rsidP="00AB4503">
      <w:pPr>
        <w:pStyle w:val="Normal"/>
        <w:rPr>
          <w:sz w:val="20"/>
        </w:rPr>
      </w:pPr>
      <w:r w:rsidRPr="000703AE">
        <w:rPr>
          <w:sz w:val="20"/>
        </w:rPr>
        <w:t>Т.о., в растровых дисплеях необходимо вычислять все точки каждого графического примитива (элеме</w:t>
      </w:r>
      <w:r w:rsidRPr="000703AE">
        <w:rPr>
          <w:sz w:val="20"/>
        </w:rPr>
        <w:t>н</w:t>
      </w:r>
      <w:r w:rsidRPr="000703AE">
        <w:rPr>
          <w:sz w:val="20"/>
        </w:rPr>
        <w:t>тарного графического изображения) и записывать значение каждой точки полученного изображения в виде</w:t>
      </w:r>
      <w:r w:rsidRPr="000703AE">
        <w:rPr>
          <w:sz w:val="20"/>
        </w:rPr>
        <w:t>о</w:t>
      </w:r>
      <w:r w:rsidRPr="000703AE">
        <w:rPr>
          <w:sz w:val="20"/>
        </w:rPr>
        <w:t>память (видеоОЗУ). Отображение матрицы пикселов экрана на биты видеопамяти</w:t>
      </w:r>
      <w:r w:rsidRPr="000703AE">
        <w:rPr>
          <w:noProof/>
          <w:sz w:val="20"/>
        </w:rPr>
        <w:t xml:space="preserve"> -</w:t>
      </w:r>
      <w:r w:rsidRPr="000703AE">
        <w:rPr>
          <w:sz w:val="20"/>
        </w:rPr>
        <w:t xml:space="preserve"> </w:t>
      </w:r>
      <w:r w:rsidRPr="000703AE">
        <w:rPr>
          <w:i/>
          <w:iCs/>
          <w:sz w:val="20"/>
          <w:lang w:val="en-US"/>
        </w:rPr>
        <w:t>Bit</w:t>
      </w:r>
      <w:r w:rsidRPr="000703AE">
        <w:rPr>
          <w:i/>
          <w:iCs/>
          <w:sz w:val="20"/>
        </w:rPr>
        <w:t xml:space="preserve"> </w:t>
      </w:r>
      <w:r w:rsidRPr="000703AE">
        <w:rPr>
          <w:i/>
          <w:iCs/>
          <w:sz w:val="20"/>
          <w:lang w:val="en-US"/>
        </w:rPr>
        <w:t>Mapping</w:t>
      </w:r>
      <w:r w:rsidRPr="000703AE">
        <w:rPr>
          <w:i/>
          <w:iCs/>
          <w:sz w:val="20"/>
        </w:rPr>
        <w:t>.</w:t>
      </w:r>
      <w:r w:rsidRPr="000703AE">
        <w:rPr>
          <w:sz w:val="20"/>
        </w:rPr>
        <w:t xml:space="preserve"> Растровый формат хран</w:t>
      </w:r>
      <w:r w:rsidRPr="000703AE">
        <w:rPr>
          <w:sz w:val="20"/>
        </w:rPr>
        <w:t>е</w:t>
      </w:r>
      <w:r w:rsidRPr="000703AE">
        <w:rPr>
          <w:sz w:val="20"/>
        </w:rPr>
        <w:t xml:space="preserve">ния изображений, при котором биты так или иначе отображают пикселы, называется </w:t>
      </w:r>
      <w:r w:rsidRPr="000703AE">
        <w:rPr>
          <w:i/>
          <w:iCs/>
          <w:sz w:val="20"/>
        </w:rPr>
        <w:t>битовой картой</w:t>
      </w:r>
      <w:r w:rsidRPr="000703AE">
        <w:rPr>
          <w:sz w:val="20"/>
        </w:rPr>
        <w:t xml:space="preserve"> (</w:t>
      </w:r>
      <w:r w:rsidRPr="000703AE">
        <w:rPr>
          <w:sz w:val="20"/>
          <w:lang w:val="en-US"/>
        </w:rPr>
        <w:t>Bi</w:t>
      </w:r>
      <w:r w:rsidRPr="000703AE">
        <w:rPr>
          <w:sz w:val="20"/>
          <w:lang w:val="en-US"/>
        </w:rPr>
        <w:t>t</w:t>
      </w:r>
      <w:r w:rsidRPr="000703AE">
        <w:rPr>
          <w:sz w:val="20"/>
          <w:lang w:val="en-US"/>
        </w:rPr>
        <w:t>Map</w:t>
      </w:r>
      <w:r w:rsidRPr="000703AE">
        <w:rPr>
          <w:sz w:val="20"/>
        </w:rPr>
        <w:t>).</w:t>
      </w:r>
    </w:p>
    <w:p w:rsidR="00F041CB" w:rsidRPr="004A1333" w:rsidRDefault="0061604B">
      <w:pPr>
        <w:pStyle w:val="Normal"/>
        <w:rPr>
          <w:sz w:val="20"/>
        </w:rPr>
      </w:pPr>
      <w:r w:rsidRPr="004A1333">
        <w:rPr>
          <w:sz w:val="20"/>
        </w:rPr>
        <w:t>На обратном ходе по строке луч принудительно гасится. Следующая</w:t>
      </w:r>
      <w:r w:rsidR="00BB1E51" w:rsidRPr="004A1333">
        <w:rPr>
          <w:sz w:val="20"/>
        </w:rPr>
        <w:t xml:space="preserve"> строка прорисовывается параллел</w:t>
      </w:r>
      <w:r w:rsidR="00BB1E51" w:rsidRPr="004A1333">
        <w:rPr>
          <w:sz w:val="20"/>
        </w:rPr>
        <w:t>ь</w:t>
      </w:r>
      <w:r w:rsidR="00BB1E51" w:rsidRPr="004A1333">
        <w:rPr>
          <w:sz w:val="20"/>
        </w:rPr>
        <w:t>но предыдущей, но с некоторым вертикальным смещением (вниз), и так происходит сканирование до оконч</w:t>
      </w:r>
      <w:r w:rsidR="00BB1E51" w:rsidRPr="004A1333">
        <w:rPr>
          <w:sz w:val="20"/>
        </w:rPr>
        <w:t>а</w:t>
      </w:r>
      <w:r w:rsidR="00BB1E51" w:rsidRPr="004A1333">
        <w:rPr>
          <w:sz w:val="20"/>
        </w:rPr>
        <w:t>ния кадра</w:t>
      </w:r>
      <w:r w:rsidR="00BB1E51" w:rsidRPr="004A1333">
        <w:rPr>
          <w:noProof/>
          <w:sz w:val="20"/>
        </w:rPr>
        <w:t xml:space="preserve"> — </w:t>
      </w:r>
      <w:r w:rsidR="00BB1E51" w:rsidRPr="004A1333">
        <w:rPr>
          <w:sz w:val="20"/>
        </w:rPr>
        <w:t>достижения правого нижнего угла экрана. Во время обратного хода луча по вертикали, луч также прин</w:t>
      </w:r>
      <w:r w:rsidR="00BB1E51" w:rsidRPr="004A1333">
        <w:rPr>
          <w:sz w:val="20"/>
        </w:rPr>
        <w:t>у</w:t>
      </w:r>
      <w:r w:rsidR="00BB1E51" w:rsidRPr="004A1333">
        <w:rPr>
          <w:sz w:val="20"/>
        </w:rPr>
        <w:t xml:space="preserve">дительно гасится. В следующем кадре сканирование может производиться по-разному. В системах с </w:t>
      </w:r>
      <w:r w:rsidR="00BB1E51" w:rsidRPr="004A1333">
        <w:rPr>
          <w:i/>
          <w:iCs/>
          <w:sz w:val="20"/>
        </w:rPr>
        <w:t>прогре</w:t>
      </w:r>
      <w:r w:rsidR="00BB1E51" w:rsidRPr="004A1333">
        <w:rPr>
          <w:i/>
          <w:iCs/>
          <w:sz w:val="20"/>
        </w:rPr>
        <w:t>с</w:t>
      </w:r>
      <w:r w:rsidR="00BB1E51" w:rsidRPr="004A1333">
        <w:rPr>
          <w:i/>
          <w:iCs/>
          <w:sz w:val="20"/>
        </w:rPr>
        <w:t>сивной</w:t>
      </w:r>
      <w:r w:rsidR="00BB1E51" w:rsidRPr="004A1333">
        <w:rPr>
          <w:sz w:val="20"/>
        </w:rPr>
        <w:t xml:space="preserve"> (</w:t>
      </w:r>
      <w:r w:rsidR="00BB1E51" w:rsidRPr="004A1333">
        <w:rPr>
          <w:sz w:val="20"/>
          <w:lang w:val="en-US"/>
        </w:rPr>
        <w:t>Progressive</w:t>
      </w:r>
      <w:r w:rsidR="00BB1E51" w:rsidRPr="004A1333">
        <w:rPr>
          <w:sz w:val="20"/>
        </w:rPr>
        <w:t xml:space="preserve">), или </w:t>
      </w:r>
      <w:r w:rsidR="00BB1E51" w:rsidRPr="004A1333">
        <w:rPr>
          <w:i/>
          <w:iCs/>
          <w:sz w:val="20"/>
        </w:rPr>
        <w:t>нечередующейся (</w:t>
      </w:r>
      <w:r w:rsidR="00BB1E51" w:rsidRPr="004A1333">
        <w:rPr>
          <w:i/>
          <w:iCs/>
          <w:sz w:val="20"/>
          <w:lang w:val="en-US"/>
        </w:rPr>
        <w:t>NI</w:t>
      </w:r>
      <w:r w:rsidR="00BB1E51" w:rsidRPr="004A1333">
        <w:rPr>
          <w:i/>
          <w:iCs/>
          <w:noProof/>
          <w:sz w:val="20"/>
        </w:rPr>
        <w:t xml:space="preserve"> —</w:t>
      </w:r>
      <w:r w:rsidR="00BB1E51" w:rsidRPr="004A1333">
        <w:rPr>
          <w:sz w:val="20"/>
        </w:rPr>
        <w:t xml:space="preserve"> </w:t>
      </w:r>
      <w:r w:rsidR="00BB1E51" w:rsidRPr="004A1333">
        <w:rPr>
          <w:sz w:val="20"/>
          <w:lang w:val="en-US"/>
        </w:rPr>
        <w:t>Non</w:t>
      </w:r>
      <w:r w:rsidR="00BB1E51" w:rsidRPr="004A1333">
        <w:rPr>
          <w:sz w:val="20"/>
        </w:rPr>
        <w:t>-</w:t>
      </w:r>
      <w:r w:rsidR="00340777" w:rsidRPr="004A1333">
        <w:rPr>
          <w:sz w:val="20"/>
          <w:lang w:val="en-US"/>
        </w:rPr>
        <w:t>Interlaced</w:t>
      </w:r>
      <w:r w:rsidR="00BB1E51" w:rsidRPr="004A1333">
        <w:rPr>
          <w:sz w:val="20"/>
        </w:rPr>
        <w:t>), ра</w:t>
      </w:r>
      <w:r w:rsidR="00BB1E51" w:rsidRPr="004A1333">
        <w:rPr>
          <w:sz w:val="20"/>
        </w:rPr>
        <w:t>з</w:t>
      </w:r>
      <w:r w:rsidR="00BB1E51" w:rsidRPr="004A1333">
        <w:rPr>
          <w:sz w:val="20"/>
        </w:rPr>
        <w:t>верткой луч идет по тем же самым строкам (рис.</w:t>
      </w:r>
      <w:r w:rsidR="00BB1E51" w:rsidRPr="004A1333">
        <w:rPr>
          <w:noProof/>
          <w:sz w:val="20"/>
        </w:rPr>
        <w:t xml:space="preserve"> 1,</w:t>
      </w:r>
      <w:r w:rsidR="00BB1E51" w:rsidRPr="004A1333">
        <w:rPr>
          <w:sz w:val="20"/>
        </w:rPr>
        <w:t xml:space="preserve"> а). В системах с </w:t>
      </w:r>
      <w:r w:rsidR="00BB1E51" w:rsidRPr="004A1333">
        <w:rPr>
          <w:i/>
          <w:iCs/>
          <w:sz w:val="20"/>
        </w:rPr>
        <w:t xml:space="preserve">чересстрочной </w:t>
      </w:r>
      <w:r w:rsidR="00BB1E51" w:rsidRPr="004A1333">
        <w:rPr>
          <w:sz w:val="20"/>
        </w:rPr>
        <w:t>разверткой (</w:t>
      </w:r>
      <w:r w:rsidR="00340777" w:rsidRPr="004A1333">
        <w:rPr>
          <w:i/>
          <w:sz w:val="20"/>
          <w:lang w:val="en-US"/>
        </w:rPr>
        <w:t>IL</w:t>
      </w:r>
      <w:r w:rsidR="00BB1E51" w:rsidRPr="004A1333">
        <w:rPr>
          <w:sz w:val="20"/>
        </w:rPr>
        <w:t>,</w:t>
      </w:r>
      <w:r w:rsidR="00BB1E51" w:rsidRPr="004A1333">
        <w:rPr>
          <w:noProof/>
          <w:sz w:val="20"/>
        </w:rPr>
        <w:t xml:space="preserve"> —</w:t>
      </w:r>
      <w:r w:rsidR="00BB1E51" w:rsidRPr="004A1333">
        <w:rPr>
          <w:sz w:val="20"/>
        </w:rPr>
        <w:t xml:space="preserve"> </w:t>
      </w:r>
      <w:r w:rsidR="00BB1E51" w:rsidRPr="004A1333">
        <w:rPr>
          <w:sz w:val="20"/>
          <w:lang w:val="en-US"/>
        </w:rPr>
        <w:t>Interlaced</w:t>
      </w:r>
      <w:r w:rsidR="00BB1E51" w:rsidRPr="004A1333">
        <w:rPr>
          <w:sz w:val="20"/>
        </w:rPr>
        <w:t>) луч пойдет по строкам, смещенным по вертикали на п</w:t>
      </w:r>
      <w:r w:rsidR="00BB1E51" w:rsidRPr="004A1333">
        <w:rPr>
          <w:sz w:val="20"/>
        </w:rPr>
        <w:t>о</w:t>
      </w:r>
      <w:r w:rsidR="00BB1E51" w:rsidRPr="004A1333">
        <w:rPr>
          <w:sz w:val="20"/>
        </w:rPr>
        <w:t>ловину шага строки (рис.</w:t>
      </w:r>
      <w:r w:rsidR="00BB1E51" w:rsidRPr="004A1333">
        <w:rPr>
          <w:noProof/>
          <w:sz w:val="20"/>
        </w:rPr>
        <w:t xml:space="preserve"> 1,</w:t>
      </w:r>
      <w:r w:rsidR="00BB1E51" w:rsidRPr="004A1333">
        <w:rPr>
          <w:sz w:val="20"/>
        </w:rPr>
        <w:t xml:space="preserve"> </w:t>
      </w:r>
      <w:r w:rsidR="00BB1E51" w:rsidRPr="004A1333">
        <w:rPr>
          <w:i/>
          <w:iCs/>
          <w:sz w:val="20"/>
        </w:rPr>
        <w:t>б).</w:t>
      </w:r>
      <w:r w:rsidR="00BB1E51" w:rsidRPr="004A1333">
        <w:rPr>
          <w:sz w:val="20"/>
        </w:rPr>
        <w:t xml:space="preserve"> Таким образом, всю поверхность экрана луч проходит за два цикла кадровой ра</w:t>
      </w:r>
      <w:r w:rsidR="00BB1E51" w:rsidRPr="004A1333">
        <w:rPr>
          <w:sz w:val="20"/>
        </w:rPr>
        <w:t>з</w:t>
      </w:r>
      <w:r w:rsidR="00BB1E51" w:rsidRPr="004A1333">
        <w:rPr>
          <w:sz w:val="20"/>
        </w:rPr>
        <w:t>вертки, называемых полукадрами. Чересстрочная развертка позволяет почти вдвое снизить частоту горизонтал</w:t>
      </w:r>
      <w:r w:rsidR="00BB1E51" w:rsidRPr="004A1333">
        <w:rPr>
          <w:sz w:val="20"/>
        </w:rPr>
        <w:t>ь</w:t>
      </w:r>
      <w:r w:rsidR="00BB1E51" w:rsidRPr="004A1333">
        <w:rPr>
          <w:sz w:val="20"/>
        </w:rPr>
        <w:t>ной (строчной) развертки, а следовательно, и темп вывода точек изображ</w:t>
      </w:r>
      <w:r w:rsidR="00BB1E51" w:rsidRPr="004A1333">
        <w:rPr>
          <w:sz w:val="20"/>
        </w:rPr>
        <w:t>е</w:t>
      </w:r>
      <w:r w:rsidR="00BB1E51" w:rsidRPr="004A1333">
        <w:rPr>
          <w:sz w:val="20"/>
        </w:rPr>
        <w:t>ния.</w:t>
      </w:r>
    </w:p>
    <w:p w:rsidR="00555F7F" w:rsidRPr="004A1333" w:rsidRDefault="00555F7F" w:rsidP="00555F7F">
      <w:pPr>
        <w:pStyle w:val="3"/>
        <w:numPr>
          <w:ilvl w:val="2"/>
          <w:numId w:val="1"/>
        </w:numPr>
      </w:pPr>
      <w:r w:rsidRPr="004A1333">
        <w:t>Устройство ЭЛТ</w:t>
      </w:r>
    </w:p>
    <w:p w:rsidR="00BA1295" w:rsidRPr="004A1333" w:rsidRDefault="00BA1295" w:rsidP="00364956">
      <w:pPr>
        <w:pStyle w:val="Normal"/>
        <w:spacing w:line="220" w:lineRule="auto"/>
        <w:ind w:left="1843" w:hanging="1134"/>
        <w:rPr>
          <w:sz w:val="20"/>
        </w:rPr>
      </w:pPr>
      <w:r w:rsidRPr="004A1333">
        <w:rPr>
          <w:sz w:val="20"/>
        </w:rPr>
        <w:t>Подавляющее большинство современных настольных компьютеров используют мониторы на базе эле</w:t>
      </w:r>
      <w:r w:rsidRPr="004A1333">
        <w:rPr>
          <w:sz w:val="20"/>
        </w:rPr>
        <w:t>к</w:t>
      </w:r>
      <w:r w:rsidRPr="004A1333">
        <w:rPr>
          <w:sz w:val="20"/>
        </w:rPr>
        <w:t>тронно- получаемого изображ</w:t>
      </w:r>
      <w:r w:rsidRPr="004A1333">
        <w:rPr>
          <w:sz w:val="20"/>
        </w:rPr>
        <w:t>е</w:t>
      </w:r>
      <w:r w:rsidR="00B11346">
        <w:rPr>
          <w:sz w:val="20"/>
        </w:rPr>
        <w:t>ния.</w:t>
      </w:r>
    </w:p>
    <w:p w:rsidR="00BA1295" w:rsidRPr="004A1333" w:rsidRDefault="00BA1295" w:rsidP="00BA1295">
      <w:pPr>
        <w:pStyle w:val="Normal"/>
        <w:rPr>
          <w:sz w:val="20"/>
        </w:rPr>
      </w:pPr>
      <w:r w:rsidRPr="004A1333">
        <w:rPr>
          <w:sz w:val="20"/>
        </w:rPr>
        <w:t>Любое текстовое или графическое изображение на экране мон</w:t>
      </w:r>
      <w:r w:rsidRPr="004A1333">
        <w:rPr>
          <w:sz w:val="20"/>
        </w:rPr>
        <w:t>и</w:t>
      </w:r>
      <w:r w:rsidRPr="004A1333">
        <w:rPr>
          <w:sz w:val="20"/>
        </w:rPr>
        <w:t>тора (как, впрочем, и телевизора) состоит из множества дискретных точек люминофора, называемых также пиксел</w:t>
      </w:r>
      <w:r w:rsidRPr="004A1333">
        <w:rPr>
          <w:sz w:val="20"/>
        </w:rPr>
        <w:t>а</w:t>
      </w:r>
      <w:r w:rsidRPr="004A1333">
        <w:rPr>
          <w:sz w:val="20"/>
        </w:rPr>
        <w:t xml:space="preserve">ми (pixel — picture element). </w:t>
      </w:r>
    </w:p>
    <w:p w:rsidR="00BA1295" w:rsidRPr="004A1333" w:rsidRDefault="00BA1295" w:rsidP="00BA1295">
      <w:pPr>
        <w:pStyle w:val="Normal"/>
        <w:rPr>
          <w:sz w:val="20"/>
        </w:rPr>
      </w:pPr>
      <w:r w:rsidRPr="004A1333">
        <w:rPr>
          <w:sz w:val="20"/>
        </w:rPr>
        <w:t>Электронный луч периодически сканирует весь экран, образуя на нем близкорасположенные строки ра</w:t>
      </w:r>
      <w:r w:rsidRPr="004A1333">
        <w:rPr>
          <w:sz w:val="20"/>
        </w:rPr>
        <w:t>з</w:t>
      </w:r>
      <w:r w:rsidRPr="004A1333">
        <w:rPr>
          <w:sz w:val="20"/>
        </w:rPr>
        <w:t xml:space="preserve">вертки. Именно этот шаблон и называется </w:t>
      </w:r>
      <w:r w:rsidRPr="004A1333">
        <w:rPr>
          <w:i/>
          <w:sz w:val="20"/>
        </w:rPr>
        <w:t>растром</w:t>
      </w:r>
      <w:r w:rsidRPr="004A1333">
        <w:rPr>
          <w:sz w:val="20"/>
        </w:rPr>
        <w:t xml:space="preserve">. Поэтому такие дисплеи называют еще </w:t>
      </w:r>
      <w:r w:rsidRPr="004A1333">
        <w:rPr>
          <w:i/>
          <w:sz w:val="20"/>
        </w:rPr>
        <w:t>растров</w:t>
      </w:r>
      <w:r w:rsidRPr="004A1333">
        <w:rPr>
          <w:i/>
          <w:sz w:val="20"/>
        </w:rPr>
        <w:t>ы</w:t>
      </w:r>
      <w:r w:rsidRPr="004A1333">
        <w:rPr>
          <w:i/>
          <w:sz w:val="20"/>
        </w:rPr>
        <w:t>ми</w:t>
      </w:r>
      <w:r w:rsidRPr="004A1333">
        <w:rPr>
          <w:sz w:val="20"/>
        </w:rPr>
        <w:t>.</w:t>
      </w:r>
    </w:p>
    <w:p w:rsidR="00BA1295" w:rsidRPr="004A1333" w:rsidRDefault="00BA1295" w:rsidP="00BA1295">
      <w:pPr>
        <w:pStyle w:val="Normal"/>
        <w:rPr>
          <w:sz w:val="20"/>
        </w:rPr>
      </w:pPr>
      <w:r w:rsidRPr="004A1333">
        <w:rPr>
          <w:sz w:val="20"/>
        </w:rPr>
        <w:t>По мере движения луча по строкам видеосигнал, подаваемый на модулятор, изменяет яркость опред</w:t>
      </w:r>
      <w:r w:rsidRPr="004A1333">
        <w:rPr>
          <w:sz w:val="20"/>
        </w:rPr>
        <w:t>е</w:t>
      </w:r>
      <w:r w:rsidRPr="004A1333">
        <w:rPr>
          <w:sz w:val="20"/>
        </w:rPr>
        <w:t xml:space="preserve">ленных пикселов, образуя некоторое видимое изображение. Разрешающая способность монитора определяется числом элементов изображения, которые воспроизводятся по горизонтали и вертикали, например 640х480 или 1024х768 пикселов. </w:t>
      </w:r>
    </w:p>
    <w:p w:rsidR="00BA1295" w:rsidRPr="004A1333" w:rsidRDefault="00BA1295" w:rsidP="00BA1295">
      <w:pPr>
        <w:pStyle w:val="Normal"/>
        <w:rPr>
          <w:sz w:val="20"/>
        </w:rPr>
      </w:pPr>
      <w:r w:rsidRPr="004A1333">
        <w:rPr>
          <w:sz w:val="20"/>
        </w:rPr>
        <w:lastRenderedPageBreak/>
        <w:t>Для формирования растра в мониторе используются специальные управляющие сигналы. В цикле скан</w:t>
      </w:r>
      <w:r w:rsidRPr="004A1333">
        <w:rPr>
          <w:sz w:val="20"/>
        </w:rPr>
        <w:t>и</w:t>
      </w:r>
      <w:r w:rsidRPr="004A1333">
        <w:rPr>
          <w:sz w:val="20"/>
        </w:rPr>
        <w:t>рования луч движется по зигзагообразной траектории от левого верхнего угла экрана к ни</w:t>
      </w:r>
      <w:r w:rsidRPr="004A1333">
        <w:rPr>
          <w:sz w:val="20"/>
        </w:rPr>
        <w:t>ж</w:t>
      </w:r>
      <w:r w:rsidRPr="004A1333">
        <w:rPr>
          <w:sz w:val="20"/>
        </w:rPr>
        <w:t xml:space="preserve">нему правому. </w:t>
      </w:r>
    </w:p>
    <w:p w:rsidR="00BA1295" w:rsidRPr="004A1333" w:rsidRDefault="00BA1295" w:rsidP="00BA1295">
      <w:pPr>
        <w:pStyle w:val="Normal"/>
        <w:rPr>
          <w:sz w:val="20"/>
        </w:rPr>
      </w:pPr>
      <w:r w:rsidRPr="004A1333">
        <w:rPr>
          <w:sz w:val="20"/>
        </w:rPr>
        <w:t>Прямой ход луча по горизонтали осуществляется сигналом строчной (горизонтальной), а по вертик</w:t>
      </w:r>
      <w:r w:rsidRPr="004A1333">
        <w:rPr>
          <w:sz w:val="20"/>
        </w:rPr>
        <w:t>а</w:t>
      </w:r>
      <w:r w:rsidRPr="004A1333">
        <w:rPr>
          <w:sz w:val="20"/>
        </w:rPr>
        <w:t>ли — кадровой (вертикальной) развертки. Перевод луча из крайней правой точки строки в крайнюю левую точку сл</w:t>
      </w:r>
      <w:r w:rsidRPr="004A1333">
        <w:rPr>
          <w:sz w:val="20"/>
        </w:rPr>
        <w:t>е</w:t>
      </w:r>
      <w:r w:rsidRPr="004A1333">
        <w:rPr>
          <w:sz w:val="20"/>
        </w:rPr>
        <w:t>дующей строки (обратный горизонтальный ход луча) и из крайней правой позиции последней строки экрана в крайнюю левую позицию первой строки (вертикальный обратный ход луча) осуществляется специальными сигн</w:t>
      </w:r>
      <w:r w:rsidRPr="004A1333">
        <w:rPr>
          <w:sz w:val="20"/>
        </w:rPr>
        <w:t>а</w:t>
      </w:r>
      <w:r w:rsidRPr="004A1333">
        <w:rPr>
          <w:sz w:val="20"/>
        </w:rPr>
        <w:t>лами обра</w:t>
      </w:r>
      <w:r w:rsidRPr="004A1333">
        <w:rPr>
          <w:sz w:val="20"/>
        </w:rPr>
        <w:t>т</w:t>
      </w:r>
      <w:r w:rsidRPr="004A1333">
        <w:rPr>
          <w:sz w:val="20"/>
        </w:rPr>
        <w:t>ного хода.</w:t>
      </w:r>
    </w:p>
    <w:p w:rsidR="00A81842" w:rsidRPr="004A1333" w:rsidRDefault="00A81842" w:rsidP="00BA1295">
      <w:pPr>
        <w:pStyle w:val="3"/>
        <w:numPr>
          <w:ilvl w:val="2"/>
          <w:numId w:val="1"/>
        </w:numPr>
      </w:pPr>
      <w:r w:rsidRPr="004A1333">
        <w:t>Особенности устройства цветного монитора</w:t>
      </w:r>
    </w:p>
    <w:p w:rsidR="00A81842" w:rsidRPr="004A1333" w:rsidRDefault="00A81842" w:rsidP="00BA1295">
      <w:pPr>
        <w:pStyle w:val="Normal"/>
        <w:spacing w:line="220" w:lineRule="auto"/>
        <w:ind w:left="40"/>
        <w:rPr>
          <w:sz w:val="20"/>
        </w:rPr>
      </w:pPr>
      <w:r w:rsidRPr="004A1333">
        <w:rPr>
          <w:sz w:val="20"/>
        </w:rPr>
        <w:t>Монохромные мониторы могут использовать люминофор не только белого, но и, например, янтарно</w:t>
      </w:r>
      <w:r w:rsidR="00B11346">
        <w:rPr>
          <w:sz w:val="20"/>
        </w:rPr>
        <w:t>го цвета.</w:t>
      </w:r>
    </w:p>
    <w:p w:rsidR="00AA0D91" w:rsidRPr="004A1333" w:rsidRDefault="00AA0D91" w:rsidP="00522D62">
      <w:pPr>
        <w:ind w:firstLine="198"/>
        <w:jc w:val="both"/>
      </w:pPr>
      <w:r w:rsidRPr="004A1333">
        <w:t xml:space="preserve">Цветные ЭЛТ-мониторы, как правило, имеют три отдельные электронные пушки </w:t>
      </w:r>
      <w:r w:rsidR="006E08F9" w:rsidRPr="004A1333">
        <w:t>с отдельными схемами упра</w:t>
      </w:r>
      <w:r w:rsidR="006E08F9" w:rsidRPr="004A1333">
        <w:t>в</w:t>
      </w:r>
      <w:r w:rsidR="006E08F9" w:rsidRPr="004A1333">
        <w:t xml:space="preserve">ления </w:t>
      </w:r>
      <w:r w:rsidRPr="004A1333">
        <w:t>(по одной на каждый из основных цветов триады), которые “бьют” по небольшому участку люминофора своего пучок электронов;</w:t>
      </w:r>
    </w:p>
    <w:p w:rsidR="00AA0D91" w:rsidRPr="004A1333" w:rsidRDefault="00AA0D91" w:rsidP="00522D62">
      <w:pPr>
        <w:ind w:firstLine="198"/>
        <w:jc w:val="both"/>
      </w:pPr>
      <w:r w:rsidRPr="004A1333">
        <w:t>• маску, обеспечивающую точное попадание электронов от пушки каждого цвета в “свои” точки э</w:t>
      </w:r>
      <w:r w:rsidRPr="004A1333">
        <w:t>к</w:t>
      </w:r>
      <w:r w:rsidRPr="004A1333">
        <w:t>рана;</w:t>
      </w:r>
    </w:p>
    <w:p w:rsidR="00AA0D91" w:rsidRPr="004A1333" w:rsidRDefault="00AA0D91" w:rsidP="00522D62">
      <w:pPr>
        <w:ind w:firstLine="198"/>
        <w:jc w:val="both"/>
        <w:rPr>
          <w:spacing w:val="-2"/>
        </w:rPr>
      </w:pPr>
      <w:r w:rsidRPr="004A1333">
        <w:rPr>
          <w:spacing w:val="-2"/>
        </w:rPr>
        <w:t>• слой люминофора, формирующий изображение при попадании электронов в точку соответствующего цв</w:t>
      </w:r>
      <w:r w:rsidRPr="004A1333">
        <w:rPr>
          <w:spacing w:val="-2"/>
        </w:rPr>
        <w:t>е</w:t>
      </w:r>
      <w:r w:rsidRPr="004A1333">
        <w:rPr>
          <w:spacing w:val="-2"/>
        </w:rPr>
        <w:t>та.</w:t>
      </w:r>
    </w:p>
    <w:p w:rsidR="00AA0D91" w:rsidRPr="004A1333" w:rsidRDefault="00AA0D91" w:rsidP="00522D62">
      <w:pPr>
        <w:pStyle w:val="Normal"/>
        <w:spacing w:line="220" w:lineRule="auto"/>
        <w:ind w:left="40"/>
        <w:rPr>
          <w:sz w:val="20"/>
        </w:rPr>
      </w:pPr>
      <w:r w:rsidRPr="004A1333">
        <w:rPr>
          <w:sz w:val="20"/>
        </w:rPr>
        <w:t>С этими элементами и связана непрерывная борьба производителей за качество изображения.</w:t>
      </w:r>
    </w:p>
    <w:p w:rsidR="00AA0D91" w:rsidRPr="004A1333" w:rsidRDefault="00AA0D91" w:rsidP="00522D62">
      <w:pPr>
        <w:pStyle w:val="Normal"/>
        <w:spacing w:line="220" w:lineRule="auto"/>
        <w:ind w:left="40"/>
        <w:rPr>
          <w:sz w:val="20"/>
        </w:rPr>
      </w:pPr>
      <w:r w:rsidRPr="004A1333">
        <w:rPr>
          <w:sz w:val="20"/>
        </w:rPr>
        <w:t>Электронная пушка состоит из подогревателя, катода, испускающего поток электронов, и модулятора, ускоряющего и фокусирующего электроны. В современных кинескопах применяются оксидные катоды, в кот</w:t>
      </w:r>
      <w:r w:rsidRPr="004A1333">
        <w:rPr>
          <w:sz w:val="20"/>
        </w:rPr>
        <w:t>о</w:t>
      </w:r>
      <w:r w:rsidRPr="004A1333">
        <w:rPr>
          <w:sz w:val="20"/>
        </w:rPr>
        <w:t>рых электроны испускаются эмиссионным покрытием из редкоземельных элементов, нанесенным на никелевый ко</w:t>
      </w:r>
      <w:r w:rsidRPr="004A1333">
        <w:rPr>
          <w:sz w:val="20"/>
        </w:rPr>
        <w:t>л</w:t>
      </w:r>
      <w:r w:rsidRPr="004A1333">
        <w:rPr>
          <w:sz w:val="20"/>
        </w:rPr>
        <w:t>пачок с расположенной внутри него нитью накала. Подогреватель обеспечивает нагревание катода до температ</w:t>
      </w:r>
      <w:r w:rsidRPr="004A1333">
        <w:rPr>
          <w:sz w:val="20"/>
        </w:rPr>
        <w:t>у</w:t>
      </w:r>
      <w:r w:rsidRPr="004A1333">
        <w:rPr>
          <w:sz w:val="20"/>
        </w:rPr>
        <w:t xml:space="preserve">ры 850-880 </w:t>
      </w:r>
      <w:r w:rsidRPr="004A1333">
        <w:rPr>
          <w:rFonts w:ascii="Arial" w:hAnsi="Arial"/>
          <w:sz w:val="20"/>
        </w:rPr>
        <w:t>°</w:t>
      </w:r>
      <w:r w:rsidRPr="004A1333">
        <w:rPr>
          <w:sz w:val="20"/>
        </w:rPr>
        <w:t>С, при которой и происходит испускание (эмиссия) электронов с поверхности катода. Остальные электроды трубки используются для ускорения и формирования пучка электронов. Соответственно каждая из трех электронных пушек создает пучок электронов для формирования своего цвета.</w:t>
      </w:r>
    </w:p>
    <w:p w:rsidR="00A81842" w:rsidRPr="004A1333" w:rsidRDefault="00A81842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 xml:space="preserve">Таким образом, каждая </w:t>
      </w:r>
      <w:r w:rsidR="00FD23D0" w:rsidRPr="004A1333">
        <w:rPr>
          <w:sz w:val="20"/>
        </w:rPr>
        <w:t xml:space="preserve">электронная </w:t>
      </w:r>
      <w:r w:rsidRPr="004A1333">
        <w:rPr>
          <w:sz w:val="20"/>
        </w:rPr>
        <w:t xml:space="preserve">пушка должна "стрелять" только по своей "цели". </w:t>
      </w:r>
      <w:r w:rsidR="00051F64" w:rsidRPr="004A1333">
        <w:rPr>
          <w:sz w:val="20"/>
        </w:rPr>
        <w:t>Для этого в ка</w:t>
      </w:r>
      <w:r w:rsidR="00051F64" w:rsidRPr="004A1333">
        <w:rPr>
          <w:sz w:val="20"/>
        </w:rPr>
        <w:t>ж</w:t>
      </w:r>
      <w:r w:rsidR="00051F64" w:rsidRPr="004A1333">
        <w:rPr>
          <w:sz w:val="20"/>
        </w:rPr>
        <w:t xml:space="preserve">дом цветном кинескопе имеется </w:t>
      </w:r>
      <w:r w:rsidR="00051F64" w:rsidRPr="004A1333">
        <w:rPr>
          <w:i/>
          <w:sz w:val="20"/>
        </w:rPr>
        <w:t>маска</w:t>
      </w:r>
      <w:r w:rsidR="00051F64" w:rsidRPr="004A1333">
        <w:rPr>
          <w:sz w:val="20"/>
        </w:rPr>
        <w:t>, которая служит для того, чтобы лучи электронных пушек попадали только в точки люминофора соответствующего цвета.</w:t>
      </w:r>
      <w:r w:rsidR="007B22B9" w:rsidRPr="004A1333">
        <w:rPr>
          <w:noProof/>
        </w:rPr>
        <w:t xml:space="preserve"> </w:t>
      </w:r>
      <w:r w:rsidR="00395C89" w:rsidRPr="00395C89">
        <w:rPr>
          <w:sz w:val="20"/>
        </w:rPr>
        <w:t xml:space="preserve">Значит она </w:t>
      </w:r>
      <w:r w:rsidR="00395C89">
        <w:rPr>
          <w:sz w:val="20"/>
        </w:rPr>
        <w:t>“</w:t>
      </w:r>
      <w:r w:rsidR="00BB00EA" w:rsidRPr="00395C89">
        <w:rPr>
          <w:sz w:val="20"/>
        </w:rPr>
        <w:t>маскирует</w:t>
      </w:r>
      <w:r w:rsidR="00395C89">
        <w:rPr>
          <w:sz w:val="20"/>
        </w:rPr>
        <w:t>”</w:t>
      </w:r>
      <w:r w:rsidR="00BB00EA" w:rsidRPr="00395C89">
        <w:rPr>
          <w:sz w:val="20"/>
        </w:rPr>
        <w:t xml:space="preserve"> три отдельных луча, каждый из которых управляется собственной электронной пушкой. Однако практика показывает, что ни один из мониторов не обесп</w:t>
      </w:r>
      <w:r w:rsidR="00BB00EA" w:rsidRPr="00395C89">
        <w:rPr>
          <w:sz w:val="20"/>
        </w:rPr>
        <w:t>е</w:t>
      </w:r>
      <w:r w:rsidR="00BB00EA" w:rsidRPr="00395C89">
        <w:rPr>
          <w:sz w:val="20"/>
        </w:rPr>
        <w:t>чивает идеального выполнения этой задачи по всей поверхности экрана.</w:t>
      </w:r>
    </w:p>
    <w:p w:rsidR="00092229" w:rsidRPr="00AD1048" w:rsidRDefault="00A81842" w:rsidP="0023128A">
      <w:pPr>
        <w:pStyle w:val="Normal"/>
        <w:numPr>
          <w:ilvl w:val="1"/>
          <w:numId w:val="6"/>
        </w:numPr>
        <w:spacing w:line="220" w:lineRule="auto"/>
        <w:rPr>
          <w:sz w:val="20"/>
          <w:lang w:val="en-US"/>
        </w:rPr>
      </w:pPr>
      <w:r w:rsidRPr="004A1333">
        <w:rPr>
          <w:sz w:val="20"/>
        </w:rPr>
        <w:t>теневая</w:t>
      </w:r>
      <w:r w:rsidRPr="00AD1048">
        <w:rPr>
          <w:sz w:val="20"/>
          <w:lang w:val="en-US"/>
        </w:rPr>
        <w:t xml:space="preserve"> </w:t>
      </w:r>
      <w:r w:rsidRPr="004A1333">
        <w:rPr>
          <w:sz w:val="20"/>
        </w:rPr>
        <w:t>маска</w:t>
      </w:r>
      <w:r w:rsidR="00B7119A" w:rsidRPr="00AD1048">
        <w:rPr>
          <w:sz w:val="20"/>
          <w:lang w:val="en-US"/>
        </w:rPr>
        <w:t xml:space="preserve"> (shadow mask</w:t>
      </w:r>
      <w:r w:rsidR="00AD1048" w:rsidRPr="00AD1048">
        <w:rPr>
          <w:sz w:val="20"/>
          <w:lang w:val="en-US"/>
        </w:rPr>
        <w:t>, dot-trio shadow-mask</w:t>
      </w:r>
      <w:r w:rsidR="00B7119A" w:rsidRPr="00AD1048">
        <w:rPr>
          <w:sz w:val="20"/>
          <w:lang w:val="en-US"/>
        </w:rPr>
        <w:t>),</w:t>
      </w:r>
    </w:p>
    <w:p w:rsidR="00B84CC5" w:rsidRPr="00F77630" w:rsidRDefault="00B84CC5" w:rsidP="00F77630">
      <w:pPr>
        <w:pStyle w:val="Normal"/>
        <w:spacing w:before="100" w:line="220" w:lineRule="auto"/>
        <w:ind w:firstLine="426"/>
        <w:rPr>
          <w:rFonts w:ascii="Courier New" w:hAnsi="Courier New" w:cs="Courier New"/>
          <w:b/>
          <w:i/>
          <w:sz w:val="22"/>
          <w:szCs w:val="22"/>
        </w:rPr>
      </w:pPr>
      <w:r w:rsidRPr="00F77630">
        <w:rPr>
          <w:rFonts w:ascii="Courier New" w:hAnsi="Courier New" w:cs="Courier New"/>
          <w:b/>
          <w:i/>
          <w:sz w:val="22"/>
          <w:szCs w:val="22"/>
        </w:rPr>
        <w:t xml:space="preserve">маска </w:t>
      </w:r>
    </w:p>
    <w:p w:rsidR="0033657B" w:rsidRPr="004A1333" w:rsidRDefault="007D2DCE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Теневая маска состоит из металлической пластины с круглыми отверстиями, кот</w:t>
      </w:r>
      <w:r w:rsidRPr="004A1333">
        <w:rPr>
          <w:sz w:val="20"/>
        </w:rPr>
        <w:t>о</w:t>
      </w:r>
      <w:r w:rsidRPr="004A1333">
        <w:rPr>
          <w:sz w:val="20"/>
        </w:rPr>
        <w:t>рые занимают примерно 25% площади.</w:t>
      </w:r>
      <w:r w:rsidRPr="004A1333">
        <w:t xml:space="preserve"> </w:t>
      </w:r>
      <w:r w:rsidR="00092229" w:rsidRPr="004A1333">
        <w:rPr>
          <w:sz w:val="20"/>
        </w:rPr>
        <w:t>При этом маска задерживает 70-85% всех электронов, испускаемых катодами, в результ</w:t>
      </w:r>
      <w:r w:rsidR="00092229" w:rsidRPr="004A1333">
        <w:rPr>
          <w:sz w:val="20"/>
        </w:rPr>
        <w:t>а</w:t>
      </w:r>
      <w:r w:rsidR="00092229" w:rsidRPr="004A1333">
        <w:rPr>
          <w:sz w:val="20"/>
        </w:rPr>
        <w:t xml:space="preserve">те чего она нагревается до высокой температуры. </w:t>
      </w:r>
      <w:r w:rsidR="00A81842" w:rsidRPr="004A1333">
        <w:rPr>
          <w:sz w:val="20"/>
        </w:rPr>
        <w:t>Обычно маска для монитора делается из специального сплава — инвара, к</w:t>
      </w:r>
      <w:r w:rsidR="00A81842" w:rsidRPr="004A1333">
        <w:rPr>
          <w:sz w:val="20"/>
        </w:rPr>
        <w:t>о</w:t>
      </w:r>
      <w:r w:rsidR="00A81842" w:rsidRPr="004A1333">
        <w:rPr>
          <w:sz w:val="20"/>
        </w:rPr>
        <w:t xml:space="preserve">торый имеет очень маленький коэффициент температурного линейного расширения. </w:t>
      </w:r>
      <w:r w:rsidRPr="004A1333">
        <w:rPr>
          <w:sz w:val="20"/>
        </w:rPr>
        <w:t>Инвар - магнитный сплав ж</w:t>
      </w:r>
      <w:r w:rsidRPr="004A1333">
        <w:rPr>
          <w:sz w:val="20"/>
        </w:rPr>
        <w:t>е</w:t>
      </w:r>
      <w:r w:rsidRPr="004A1333">
        <w:rPr>
          <w:sz w:val="20"/>
        </w:rPr>
        <w:t>леза [64%] с никелем [36%].</w:t>
      </w:r>
      <w:r w:rsidR="00BF1C1B" w:rsidRPr="004A1333">
        <w:rPr>
          <w:sz w:val="20"/>
        </w:rPr>
        <w:t xml:space="preserve"> </w:t>
      </w:r>
      <w:r w:rsidR="00A81842" w:rsidRPr="004A1333">
        <w:rPr>
          <w:sz w:val="20"/>
        </w:rPr>
        <w:t>Таким образом, даже при нагревании маски четкость изображения сохр</w:t>
      </w:r>
      <w:r w:rsidR="00A81842" w:rsidRPr="004A1333">
        <w:rPr>
          <w:sz w:val="20"/>
        </w:rPr>
        <w:t>а</w:t>
      </w:r>
      <w:r w:rsidR="00A81842" w:rsidRPr="004A1333">
        <w:rPr>
          <w:sz w:val="20"/>
        </w:rPr>
        <w:t xml:space="preserve">няется. </w:t>
      </w:r>
    </w:p>
    <w:p w:rsidR="00F37AD7" w:rsidRPr="00C9136F" w:rsidRDefault="00A81842" w:rsidP="005E0ADA">
      <w:pPr>
        <w:pStyle w:val="Normal"/>
        <w:spacing w:line="240" w:lineRule="auto"/>
        <w:ind w:firstLine="720"/>
        <w:rPr>
          <w:spacing w:val="-2"/>
          <w:sz w:val="20"/>
        </w:rPr>
      </w:pPr>
      <w:r w:rsidRPr="00C9136F">
        <w:rPr>
          <w:spacing w:val="-2"/>
          <w:sz w:val="20"/>
        </w:rPr>
        <w:t>Тем не менее в мониторах используются специальные схемы динамическо</w:t>
      </w:r>
      <w:r w:rsidR="00092229" w:rsidRPr="00C9136F">
        <w:rPr>
          <w:spacing w:val="-2"/>
          <w:sz w:val="20"/>
        </w:rPr>
        <w:t>й фокусировки и сведения л</w:t>
      </w:r>
      <w:r w:rsidR="00092229" w:rsidRPr="00C9136F">
        <w:rPr>
          <w:spacing w:val="-2"/>
          <w:sz w:val="20"/>
        </w:rPr>
        <w:t>у</w:t>
      </w:r>
      <w:r w:rsidR="00092229" w:rsidRPr="00C9136F">
        <w:rPr>
          <w:spacing w:val="-2"/>
          <w:sz w:val="20"/>
        </w:rPr>
        <w:t>чей.</w:t>
      </w:r>
    </w:p>
    <w:p w:rsidR="008A538E" w:rsidRDefault="00060791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При прочих равных условиях четкость изображения на мониторе тем выше, чем меньше размеры точек люминофора на внутренней поверхности экрана. Обычно говорят не о размерах самих точек, а о расстоянии м</w:t>
      </w:r>
      <w:r w:rsidRPr="004A1333">
        <w:rPr>
          <w:sz w:val="20"/>
        </w:rPr>
        <w:t>е</w:t>
      </w:r>
      <w:r w:rsidRPr="004A1333">
        <w:rPr>
          <w:sz w:val="20"/>
        </w:rPr>
        <w:t>жду ними (</w:t>
      </w:r>
      <w:r w:rsidRPr="004A1333">
        <w:rPr>
          <w:sz w:val="20"/>
          <w:lang w:val="en-US"/>
        </w:rPr>
        <w:t>dot</w:t>
      </w:r>
      <w:r w:rsidRPr="004A1333">
        <w:rPr>
          <w:sz w:val="20"/>
        </w:rPr>
        <w:t xml:space="preserve"> </w:t>
      </w:r>
      <w:r w:rsidRPr="004A1333">
        <w:rPr>
          <w:sz w:val="20"/>
          <w:lang w:val="en-US"/>
        </w:rPr>
        <w:t>pitch</w:t>
      </w:r>
      <w:r w:rsidRPr="004A1333">
        <w:rPr>
          <w:sz w:val="20"/>
        </w:rPr>
        <w:t xml:space="preserve">). </w:t>
      </w:r>
    </w:p>
    <w:p w:rsidR="00BB5DFD" w:rsidRDefault="000E3608" w:rsidP="005E0ADA">
      <w:pPr>
        <w:pStyle w:val="Normal"/>
        <w:spacing w:line="240" w:lineRule="auto"/>
        <w:ind w:firstLine="720"/>
        <w:rPr>
          <w:sz w:val="20"/>
        </w:rPr>
      </w:pPr>
      <w:r w:rsidRPr="000E3608">
        <w:rPr>
          <w:sz w:val="20"/>
        </w:rPr>
        <w:t xml:space="preserve">Минимальное расстояние между люминофорными элементами одинакового цвета </w:t>
      </w:r>
      <w:r w:rsidR="008A538E">
        <w:rPr>
          <w:sz w:val="20"/>
        </w:rPr>
        <w:t xml:space="preserve">по </w:t>
      </w:r>
      <w:r w:rsidR="008A538E" w:rsidRPr="008A538E">
        <w:rPr>
          <w:i/>
          <w:sz w:val="20"/>
          <w:u w:val="single"/>
        </w:rPr>
        <w:t>диагонали</w:t>
      </w:r>
      <w:r w:rsidR="008A538E">
        <w:rPr>
          <w:sz w:val="20"/>
        </w:rPr>
        <w:t xml:space="preserve"> </w:t>
      </w:r>
      <w:r w:rsidRPr="000E3608">
        <w:rPr>
          <w:sz w:val="20"/>
        </w:rPr>
        <w:t>называе</w:t>
      </w:r>
      <w:r w:rsidRPr="000E3608">
        <w:rPr>
          <w:sz w:val="20"/>
        </w:rPr>
        <w:t>т</w:t>
      </w:r>
      <w:r w:rsidRPr="000E3608">
        <w:rPr>
          <w:sz w:val="20"/>
        </w:rPr>
        <w:t>ся шагом точки (dot pitch) и является индексом качества изображения. Шаг точки обычно измеряется в миллиме</w:t>
      </w:r>
      <w:r w:rsidRPr="000E3608">
        <w:rPr>
          <w:sz w:val="20"/>
        </w:rPr>
        <w:t>т</w:t>
      </w:r>
      <w:r w:rsidRPr="000E3608">
        <w:rPr>
          <w:sz w:val="20"/>
        </w:rPr>
        <w:t>рах (мм). Чем меньше значение шага точки, тем выше качество воспроизводимого на мониторе из</w:t>
      </w:r>
      <w:r w:rsidRPr="000E3608">
        <w:rPr>
          <w:sz w:val="20"/>
        </w:rPr>
        <w:t>о</w:t>
      </w:r>
      <w:r w:rsidRPr="000E3608">
        <w:rPr>
          <w:sz w:val="20"/>
        </w:rPr>
        <w:t>бражения.</w:t>
      </w:r>
      <w:r w:rsidR="00BB5DFD">
        <w:rPr>
          <w:sz w:val="20"/>
        </w:rPr>
        <w:t xml:space="preserve"> </w:t>
      </w:r>
      <w:r w:rsidR="00BB5DFD" w:rsidRPr="004A1333">
        <w:rPr>
          <w:sz w:val="20"/>
        </w:rPr>
        <w:t xml:space="preserve">Этот параметр для различных моделей мониторов </w:t>
      </w:r>
      <w:r w:rsidR="00040A2F">
        <w:rPr>
          <w:sz w:val="20"/>
        </w:rPr>
        <w:t xml:space="preserve">находится </w:t>
      </w:r>
      <w:r w:rsidR="00BB5DFD" w:rsidRPr="004A1333">
        <w:rPr>
          <w:sz w:val="20"/>
        </w:rPr>
        <w:t>в диапазоне 0,28 до 0,25 мм</w:t>
      </w:r>
      <w:r w:rsidR="00D163D2">
        <w:rPr>
          <w:sz w:val="20"/>
        </w:rPr>
        <w:t xml:space="preserve"> (горизо</w:t>
      </w:r>
      <w:r w:rsidR="00D163D2">
        <w:rPr>
          <w:sz w:val="20"/>
        </w:rPr>
        <w:t>н</w:t>
      </w:r>
      <w:r w:rsidR="00D163D2">
        <w:rPr>
          <w:sz w:val="20"/>
        </w:rPr>
        <w:t xml:space="preserve">тальный – до </w:t>
      </w:r>
      <w:r w:rsidR="00D163D2" w:rsidRPr="004A1333">
        <w:rPr>
          <w:sz w:val="20"/>
        </w:rPr>
        <w:t>0,2</w:t>
      </w:r>
      <w:r w:rsidR="00D163D2">
        <w:rPr>
          <w:sz w:val="20"/>
        </w:rPr>
        <w:t>0</w:t>
      </w:r>
      <w:r w:rsidR="00D163D2" w:rsidRPr="004A1333">
        <w:rPr>
          <w:sz w:val="20"/>
        </w:rPr>
        <w:t xml:space="preserve"> мм</w:t>
      </w:r>
      <w:r w:rsidR="00BB5DFD" w:rsidRPr="004A1333">
        <w:rPr>
          <w:sz w:val="20"/>
        </w:rPr>
        <w:t>.</w:t>
      </w:r>
      <w:r w:rsidR="00D163D2">
        <w:rPr>
          <w:sz w:val="20"/>
        </w:rPr>
        <w:t xml:space="preserve"> </w:t>
      </w:r>
    </w:p>
    <w:p w:rsidR="00E41557" w:rsidRPr="00E41557" w:rsidRDefault="00E41557" w:rsidP="00E41557">
      <w:pPr>
        <w:pStyle w:val="Normal"/>
        <w:spacing w:line="220" w:lineRule="auto"/>
        <w:rPr>
          <w:sz w:val="20"/>
        </w:rPr>
      </w:pPr>
      <w:r w:rsidRPr="00E41557">
        <w:rPr>
          <w:sz w:val="20"/>
        </w:rPr>
        <w:t>Мониторы с теневой маской имеют свои преимущества:</w:t>
      </w:r>
    </w:p>
    <w:p w:rsidR="00E41557" w:rsidRPr="00E41557" w:rsidRDefault="00E41557" w:rsidP="00E41557">
      <w:pPr>
        <w:pStyle w:val="Normal"/>
        <w:spacing w:line="220" w:lineRule="auto"/>
        <w:ind w:firstLine="426"/>
        <w:rPr>
          <w:sz w:val="20"/>
        </w:rPr>
      </w:pPr>
      <w:r w:rsidRPr="00E41557">
        <w:rPr>
          <w:sz w:val="20"/>
        </w:rPr>
        <w:t>• текст выглядит лучше (особенно при малом размере точек);</w:t>
      </w:r>
    </w:p>
    <w:p w:rsidR="00E41557" w:rsidRPr="00E41557" w:rsidRDefault="00E41557" w:rsidP="00E41557">
      <w:pPr>
        <w:pStyle w:val="Normal"/>
        <w:spacing w:line="220" w:lineRule="auto"/>
        <w:ind w:firstLine="426"/>
        <w:rPr>
          <w:sz w:val="20"/>
        </w:rPr>
      </w:pPr>
      <w:r w:rsidRPr="00E41557">
        <w:rPr>
          <w:sz w:val="20"/>
        </w:rPr>
        <w:t>• цвета «натуральнее» и точнее (что особенно важно для компьютерной графики и в полиграфии);</w:t>
      </w:r>
    </w:p>
    <w:p w:rsidR="00E41557" w:rsidRPr="00E41557" w:rsidRDefault="00E41557" w:rsidP="00E41557">
      <w:pPr>
        <w:pStyle w:val="Normal"/>
        <w:spacing w:line="220" w:lineRule="auto"/>
        <w:ind w:firstLine="426"/>
        <w:rPr>
          <w:sz w:val="20"/>
        </w:rPr>
      </w:pPr>
      <w:r w:rsidRPr="00E41557">
        <w:rPr>
          <w:sz w:val="20"/>
        </w:rPr>
        <w:t>• отлаженная технология обеспечивает лучшее соотношение стоимости и эксплуатационных к</w:t>
      </w:r>
      <w:r w:rsidRPr="00E41557">
        <w:rPr>
          <w:sz w:val="20"/>
        </w:rPr>
        <w:t>а</w:t>
      </w:r>
      <w:r w:rsidRPr="00E41557">
        <w:rPr>
          <w:sz w:val="20"/>
        </w:rPr>
        <w:t>честв.</w:t>
      </w:r>
    </w:p>
    <w:p w:rsidR="00D33147" w:rsidRPr="00D53758" w:rsidRDefault="00D33147" w:rsidP="005E0ADA">
      <w:pPr>
        <w:pStyle w:val="Normal"/>
        <w:spacing w:line="240" w:lineRule="auto"/>
        <w:ind w:firstLine="720"/>
        <w:rPr>
          <w:sz w:val="20"/>
        </w:rPr>
      </w:pPr>
      <w:r>
        <w:rPr>
          <w:sz w:val="20"/>
        </w:rPr>
        <w:t xml:space="preserve">Следовательно, </w:t>
      </w:r>
      <w:r w:rsidR="00FD1231">
        <w:rPr>
          <w:sz w:val="20"/>
        </w:rPr>
        <w:t>теневая маска</w:t>
      </w:r>
      <w:r w:rsidRPr="00BC0BB9">
        <w:rPr>
          <w:sz w:val="20"/>
        </w:rPr>
        <w:t xml:space="preserve"> да</w:t>
      </w:r>
      <w:r w:rsidR="00FD1231">
        <w:rPr>
          <w:sz w:val="20"/>
        </w:rPr>
        <w:t>е</w:t>
      </w:r>
      <w:r w:rsidRPr="00BC0BB9">
        <w:rPr>
          <w:sz w:val="20"/>
        </w:rPr>
        <w:t>т более точное и детализированное изображение, поскольку свет прох</w:t>
      </w:r>
      <w:r w:rsidRPr="00BC0BB9">
        <w:rPr>
          <w:sz w:val="20"/>
        </w:rPr>
        <w:t>о</w:t>
      </w:r>
      <w:r w:rsidRPr="00BC0BB9">
        <w:rPr>
          <w:sz w:val="20"/>
        </w:rPr>
        <w:t>дит через отверстия с четкими краями. Поэтому мониторы с такими ЭЛТ хорошо использовать при интенси</w:t>
      </w:r>
      <w:r w:rsidRPr="00BC0BB9">
        <w:rPr>
          <w:sz w:val="20"/>
        </w:rPr>
        <w:t>в</w:t>
      </w:r>
      <w:r w:rsidRPr="00BC0BB9">
        <w:rPr>
          <w:sz w:val="20"/>
        </w:rPr>
        <w:t>ной и длительной работе с текстами и мелкими элемент</w:t>
      </w:r>
      <w:r w:rsidRPr="00BC0BB9">
        <w:rPr>
          <w:sz w:val="20"/>
        </w:rPr>
        <w:t>а</w:t>
      </w:r>
      <w:r w:rsidRPr="00BC0BB9">
        <w:rPr>
          <w:sz w:val="20"/>
        </w:rPr>
        <w:t>ми графики, например в CAD/CAM-приложениях.</w:t>
      </w:r>
    </w:p>
    <w:p w:rsidR="00E41557" w:rsidRPr="00E41557" w:rsidRDefault="00E41557" w:rsidP="005E0ADA">
      <w:pPr>
        <w:pStyle w:val="Normal"/>
        <w:spacing w:line="240" w:lineRule="auto"/>
        <w:ind w:firstLine="720"/>
        <w:rPr>
          <w:sz w:val="20"/>
        </w:rPr>
      </w:pPr>
      <w:r w:rsidRPr="00E41557">
        <w:rPr>
          <w:sz w:val="20"/>
        </w:rPr>
        <w:t>Из недостатков можно отметить меньшую яркость таких мониторов, недостаточную контрастность изо</w:t>
      </w:r>
      <w:r w:rsidRPr="00E41557">
        <w:rPr>
          <w:sz w:val="20"/>
        </w:rPr>
        <w:t>б</w:t>
      </w:r>
      <w:r w:rsidRPr="00E41557">
        <w:rPr>
          <w:sz w:val="20"/>
        </w:rPr>
        <w:t>ражения и более к</w:t>
      </w:r>
      <w:r w:rsidRPr="00E41557">
        <w:rPr>
          <w:sz w:val="20"/>
        </w:rPr>
        <w:t>о</w:t>
      </w:r>
      <w:r w:rsidRPr="00E41557">
        <w:rPr>
          <w:sz w:val="20"/>
        </w:rPr>
        <w:t>роткий срок службы, по сравнению с другими типами</w:t>
      </w:r>
      <w:r>
        <w:rPr>
          <w:sz w:val="20"/>
        </w:rPr>
        <w:t xml:space="preserve"> мониторов</w:t>
      </w:r>
      <w:r w:rsidRPr="00E41557">
        <w:rPr>
          <w:sz w:val="20"/>
        </w:rPr>
        <w:t>.</w:t>
      </w:r>
    </w:p>
    <w:p w:rsidR="00E41557" w:rsidRPr="00F77630" w:rsidRDefault="00B84CC5" w:rsidP="00F77630">
      <w:pPr>
        <w:pStyle w:val="Normal"/>
        <w:spacing w:before="100" w:line="220" w:lineRule="auto"/>
        <w:ind w:firstLine="426"/>
        <w:rPr>
          <w:rFonts w:ascii="Courier New" w:hAnsi="Courier New" w:cs="Courier New"/>
          <w:b/>
          <w:i/>
          <w:sz w:val="22"/>
          <w:szCs w:val="22"/>
        </w:rPr>
      </w:pPr>
      <w:r w:rsidRPr="00F77630">
        <w:rPr>
          <w:rFonts w:ascii="Courier New" w:hAnsi="Courier New" w:cs="Courier New"/>
          <w:b/>
          <w:i/>
          <w:sz w:val="22"/>
          <w:szCs w:val="22"/>
        </w:rPr>
        <w:t>Апертурная решетка</w:t>
      </w:r>
    </w:p>
    <w:p w:rsidR="00A81842" w:rsidRPr="004A1333" w:rsidRDefault="00A81842" w:rsidP="00BA1295">
      <w:pPr>
        <w:pStyle w:val="Normal"/>
        <w:spacing w:line="220" w:lineRule="auto"/>
        <w:rPr>
          <w:sz w:val="20"/>
        </w:rPr>
      </w:pPr>
      <w:r w:rsidRPr="004A1333">
        <w:rPr>
          <w:sz w:val="20"/>
        </w:rPr>
        <w:t>Если теневая маска содержит систему отверстий, то апертурная решетка образует систему щелей, в</w:t>
      </w:r>
      <w:r w:rsidRPr="004A1333">
        <w:rPr>
          <w:sz w:val="20"/>
        </w:rPr>
        <w:t>ы</w:t>
      </w:r>
      <w:r w:rsidR="006E4D7B">
        <w:rPr>
          <w:sz w:val="20"/>
        </w:rPr>
        <w:t>полняющих ту же функцию.</w:t>
      </w:r>
    </w:p>
    <w:p w:rsidR="00196B83" w:rsidRPr="00196B83" w:rsidRDefault="00A81842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 xml:space="preserve">В мониторах с </w:t>
      </w:r>
      <w:r w:rsidRPr="004A1333">
        <w:rPr>
          <w:i/>
          <w:sz w:val="20"/>
        </w:rPr>
        <w:t>апертурной реш</w:t>
      </w:r>
      <w:r w:rsidRPr="004A1333">
        <w:rPr>
          <w:sz w:val="20"/>
        </w:rPr>
        <w:t xml:space="preserve">еткой </w:t>
      </w:r>
      <w:r w:rsidR="00B666EC" w:rsidRPr="004A1333">
        <w:rPr>
          <w:sz w:val="20"/>
        </w:rPr>
        <w:t xml:space="preserve">(aperture grill) </w:t>
      </w:r>
      <w:r w:rsidRPr="004A1333">
        <w:rPr>
          <w:sz w:val="20"/>
        </w:rPr>
        <w:t xml:space="preserve">вместо треугольника три пушки располагаются по прямой линии </w:t>
      </w:r>
      <w:r w:rsidR="0009409E">
        <w:rPr>
          <w:sz w:val="20"/>
        </w:rPr>
        <w:t xml:space="preserve">(планарное расположение) </w:t>
      </w:r>
      <w:r w:rsidRPr="004A1333">
        <w:rPr>
          <w:sz w:val="20"/>
        </w:rPr>
        <w:t>или сжимаются почти в одино</w:t>
      </w:r>
      <w:r w:rsidRPr="004A1333">
        <w:rPr>
          <w:sz w:val="20"/>
        </w:rPr>
        <w:t>ч</w:t>
      </w:r>
      <w:r w:rsidRPr="004A1333">
        <w:rPr>
          <w:sz w:val="20"/>
        </w:rPr>
        <w:t xml:space="preserve">ную пушку. Вместо круглых отверстий </w:t>
      </w:r>
    </w:p>
    <w:p w:rsidR="00742D58" w:rsidRPr="00742D58" w:rsidRDefault="00742D58" w:rsidP="00742D58">
      <w:pPr>
        <w:pStyle w:val="BodyTextIndent2"/>
        <w:rPr>
          <w:rFonts w:ascii="Times New Roman" w:hAnsi="Times New Roman"/>
        </w:rPr>
      </w:pPr>
      <w:r w:rsidRPr="00742D58">
        <w:rPr>
          <w:rFonts w:ascii="Times New Roman" w:hAnsi="Times New Roman"/>
        </w:rPr>
        <w:t>Мониторы с апертурной решеткой имеют следующие преимущества:</w:t>
      </w:r>
    </w:p>
    <w:p w:rsidR="00742D58" w:rsidRPr="00742D58" w:rsidRDefault="00742D58" w:rsidP="007E2817">
      <w:pPr>
        <w:pStyle w:val="BodyTextIndent2"/>
        <w:ind w:left="567" w:hanging="369"/>
        <w:rPr>
          <w:rFonts w:ascii="Times New Roman" w:hAnsi="Times New Roman"/>
        </w:rPr>
      </w:pPr>
      <w:r w:rsidRPr="00742D58">
        <w:rPr>
          <w:rFonts w:ascii="Times New Roman" w:hAnsi="Times New Roman"/>
        </w:rPr>
        <w:t>• в тонкой сетке меньше металла, что позволяет использовать больше энергии электронов на реакцию с люм</w:t>
      </w:r>
      <w:r w:rsidRPr="00742D58">
        <w:rPr>
          <w:rFonts w:ascii="Times New Roman" w:hAnsi="Times New Roman"/>
        </w:rPr>
        <w:t>и</w:t>
      </w:r>
      <w:r w:rsidRPr="00742D58">
        <w:rPr>
          <w:rFonts w:ascii="Times New Roman" w:hAnsi="Times New Roman"/>
        </w:rPr>
        <w:t>нофором, а значит, меньше рассеивается на решетке и уходит в тепло;</w:t>
      </w:r>
    </w:p>
    <w:p w:rsidR="00742D58" w:rsidRPr="00742D58" w:rsidRDefault="00742D58" w:rsidP="007E2817">
      <w:pPr>
        <w:pStyle w:val="BodyTextIndent2"/>
        <w:ind w:left="567" w:hanging="369"/>
        <w:rPr>
          <w:rFonts w:ascii="Times New Roman" w:hAnsi="Times New Roman"/>
        </w:rPr>
      </w:pPr>
      <w:r w:rsidRPr="00742D58">
        <w:rPr>
          <w:rFonts w:ascii="Times New Roman" w:hAnsi="Times New Roman"/>
        </w:rPr>
        <w:t>• увеличенная площадь покрытия люминофором позволяет повысить яркость излучения при той же интенсивн</w:t>
      </w:r>
      <w:r w:rsidRPr="00742D58">
        <w:rPr>
          <w:rFonts w:ascii="Times New Roman" w:hAnsi="Times New Roman"/>
        </w:rPr>
        <w:t>о</w:t>
      </w:r>
      <w:r w:rsidRPr="00742D58">
        <w:rPr>
          <w:rFonts w:ascii="Times New Roman" w:hAnsi="Times New Roman"/>
        </w:rPr>
        <w:t>сти пучка электронов;</w:t>
      </w:r>
    </w:p>
    <w:p w:rsidR="00742D58" w:rsidRPr="00742D58" w:rsidRDefault="00742D58" w:rsidP="007E2817">
      <w:pPr>
        <w:pStyle w:val="BodyTextIndent2"/>
        <w:ind w:left="567" w:hanging="369"/>
        <w:rPr>
          <w:rFonts w:ascii="Times New Roman" w:hAnsi="Times New Roman"/>
        </w:rPr>
      </w:pPr>
      <w:r w:rsidRPr="00742D58">
        <w:rPr>
          <w:rFonts w:ascii="Times New Roman" w:hAnsi="Times New Roman"/>
        </w:rPr>
        <w:t>• в связи со значительным общим повышением яркости можно использовать более темное стекло и получать на экране б</w:t>
      </w:r>
      <w:r w:rsidRPr="00742D58">
        <w:rPr>
          <w:rFonts w:ascii="Times New Roman" w:hAnsi="Times New Roman"/>
        </w:rPr>
        <w:t>о</w:t>
      </w:r>
      <w:r w:rsidRPr="00742D58">
        <w:rPr>
          <w:rFonts w:ascii="Times New Roman" w:hAnsi="Times New Roman"/>
        </w:rPr>
        <w:t>лее контрастное изображение;</w:t>
      </w:r>
    </w:p>
    <w:p w:rsidR="00742D58" w:rsidRDefault="00742D58" w:rsidP="007E2817">
      <w:pPr>
        <w:pStyle w:val="BodyTextIndent2"/>
        <w:ind w:left="567" w:hanging="369"/>
        <w:rPr>
          <w:rFonts w:ascii="Times New Roman" w:hAnsi="Times New Roman"/>
        </w:rPr>
      </w:pPr>
      <w:r w:rsidRPr="00742D58">
        <w:rPr>
          <w:rFonts w:ascii="Times New Roman" w:hAnsi="Times New Roman"/>
        </w:rPr>
        <w:lastRenderedPageBreak/>
        <w:t>• экран монитора с апертурной решеткой более плоский, чем у дисплеев с теневой маской, а в последних мод</w:t>
      </w:r>
      <w:r w:rsidRPr="00742D58">
        <w:rPr>
          <w:rFonts w:ascii="Times New Roman" w:hAnsi="Times New Roman"/>
        </w:rPr>
        <w:t>е</w:t>
      </w:r>
      <w:r w:rsidRPr="00742D58">
        <w:rPr>
          <w:rFonts w:ascii="Times New Roman" w:hAnsi="Times New Roman"/>
        </w:rPr>
        <w:t xml:space="preserve">лях даже не цилиндрический, как раньше, а почти абсолютно ровный, что гораздо удобнее в работе и уменьшает количество бликов и отражений. </w:t>
      </w:r>
    </w:p>
    <w:p w:rsidR="0022371A" w:rsidRPr="00742D58" w:rsidRDefault="0022371A" w:rsidP="005E0ADA">
      <w:pPr>
        <w:pStyle w:val="Normal"/>
        <w:spacing w:line="240" w:lineRule="auto"/>
        <w:ind w:firstLine="720"/>
        <w:rPr>
          <w:sz w:val="20"/>
        </w:rPr>
      </w:pPr>
      <w:r w:rsidRPr="0022371A">
        <w:rPr>
          <w:sz w:val="20"/>
        </w:rPr>
        <w:t>Мониторы с такими трубками хорошо подходят для настольных издательских систем и других прилож</w:t>
      </w:r>
      <w:r w:rsidRPr="0022371A">
        <w:rPr>
          <w:sz w:val="20"/>
        </w:rPr>
        <w:t>е</w:t>
      </w:r>
      <w:r w:rsidRPr="0022371A">
        <w:rPr>
          <w:sz w:val="20"/>
        </w:rPr>
        <w:t>ний, ориентированных на работу с цветными изображ</w:t>
      </w:r>
      <w:r w:rsidRPr="0022371A">
        <w:rPr>
          <w:sz w:val="20"/>
        </w:rPr>
        <w:t>е</w:t>
      </w:r>
      <w:r w:rsidRPr="0022371A">
        <w:rPr>
          <w:sz w:val="20"/>
        </w:rPr>
        <w:t>ниями.</w:t>
      </w:r>
    </w:p>
    <w:p w:rsidR="00742D58" w:rsidRDefault="00742D58" w:rsidP="005E0ADA">
      <w:pPr>
        <w:pStyle w:val="Normal"/>
        <w:spacing w:line="240" w:lineRule="auto"/>
        <w:ind w:firstLine="720"/>
        <w:rPr>
          <w:sz w:val="20"/>
        </w:rPr>
      </w:pPr>
      <w:r w:rsidRPr="00742D58">
        <w:rPr>
          <w:sz w:val="20"/>
        </w:rPr>
        <w:t>Из недостатков можно отметить только «неприятные» горизонтальные нити-ограничители, использу</w:t>
      </w:r>
      <w:r w:rsidRPr="00742D58">
        <w:rPr>
          <w:sz w:val="20"/>
        </w:rPr>
        <w:t>е</w:t>
      </w:r>
      <w:r w:rsidRPr="00742D58">
        <w:rPr>
          <w:sz w:val="20"/>
        </w:rPr>
        <w:t>мые в таких мониторах для придания проволочной сетке дополнительной жесткости. Хотя проволочки в апе</w:t>
      </w:r>
      <w:r w:rsidRPr="00742D58">
        <w:rPr>
          <w:sz w:val="20"/>
        </w:rPr>
        <w:t>р</w:t>
      </w:r>
      <w:r w:rsidRPr="00742D58">
        <w:rPr>
          <w:sz w:val="20"/>
        </w:rPr>
        <w:t xml:space="preserve">турной решетке туго натянуты, в процессе работы они могут вибрировать под воздействием пучков электронов. </w:t>
      </w:r>
      <w:r w:rsidRPr="007E2817">
        <w:rPr>
          <w:i/>
          <w:sz w:val="20"/>
        </w:rPr>
        <w:t>Демпфе</w:t>
      </w:r>
      <w:r w:rsidRPr="007E2817">
        <w:rPr>
          <w:i/>
          <w:sz w:val="20"/>
        </w:rPr>
        <w:t>р</w:t>
      </w:r>
      <w:r w:rsidRPr="007E2817">
        <w:rPr>
          <w:i/>
          <w:sz w:val="20"/>
        </w:rPr>
        <w:t>ная</w:t>
      </w:r>
      <w:r w:rsidRPr="00742D58">
        <w:rPr>
          <w:sz w:val="20"/>
        </w:rPr>
        <w:t xml:space="preserve"> </w:t>
      </w:r>
      <w:r w:rsidRPr="007E2817">
        <w:rPr>
          <w:i/>
          <w:sz w:val="20"/>
        </w:rPr>
        <w:t>нить</w:t>
      </w:r>
      <w:r w:rsidRPr="00742D58">
        <w:rPr>
          <w:sz w:val="20"/>
        </w:rPr>
        <w:t xml:space="preserve"> (а в экранах больших размеров - две нити) служит для ослабления колебаний и гашения вибрации. По этим нитям мониторы с трубкой Trinitron можно отличить от других моделей. Кроме того, если в пр</w:t>
      </w:r>
      <w:r w:rsidRPr="00742D58">
        <w:rPr>
          <w:sz w:val="20"/>
        </w:rPr>
        <w:t>о</w:t>
      </w:r>
      <w:r w:rsidRPr="00742D58">
        <w:rPr>
          <w:sz w:val="20"/>
        </w:rPr>
        <w:t xml:space="preserve">цессе работы такого монитора его слегка качнуть, колебания изображения будут видны даже невооруженным глазом. </w:t>
      </w:r>
      <w:r w:rsidRPr="006E48A3">
        <w:rPr>
          <w:sz w:val="18"/>
          <w:szCs w:val="18"/>
        </w:rPr>
        <w:t>Именно п</w:t>
      </w:r>
      <w:r w:rsidRPr="006E48A3">
        <w:rPr>
          <w:sz w:val="18"/>
          <w:szCs w:val="18"/>
        </w:rPr>
        <w:t>о</w:t>
      </w:r>
      <w:r w:rsidRPr="006E48A3">
        <w:rPr>
          <w:sz w:val="18"/>
          <w:szCs w:val="18"/>
        </w:rPr>
        <w:t>этому мониторы с этими трубками не рекомендуется ставить на системные блоки типа desktop.</w:t>
      </w:r>
    </w:p>
    <w:p w:rsidR="00A81842" w:rsidRPr="004A1333" w:rsidRDefault="00A81842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мм. Интересно отметить, как пр</w:t>
      </w:r>
      <w:r w:rsidRPr="004A1333">
        <w:rPr>
          <w:sz w:val="20"/>
        </w:rPr>
        <w:t>и</w:t>
      </w:r>
      <w:r w:rsidRPr="004A1333">
        <w:rPr>
          <w:sz w:val="20"/>
        </w:rPr>
        <w:t>мерно определяется расстояние между точками. Для обычного 14-дюймового монитора размер экрана в ш</w:t>
      </w:r>
      <w:r w:rsidRPr="004A1333">
        <w:rPr>
          <w:sz w:val="20"/>
        </w:rPr>
        <w:t>и</w:t>
      </w:r>
      <w:r w:rsidRPr="004A1333">
        <w:rPr>
          <w:sz w:val="20"/>
        </w:rPr>
        <w:t>рину составляет около 265 мм. Режим 640х480 требует отображения 640 точек на одну линию. Следовательно, рассто</w:t>
      </w:r>
      <w:r w:rsidRPr="004A1333">
        <w:rPr>
          <w:sz w:val="20"/>
        </w:rPr>
        <w:t>я</w:t>
      </w:r>
      <w:r w:rsidRPr="004A1333">
        <w:rPr>
          <w:sz w:val="20"/>
        </w:rPr>
        <w:t>ние между точками должно быть не более 0,41 мм: 265/640.</w:t>
      </w:r>
    </w:p>
    <w:p w:rsidR="00BA1295" w:rsidRPr="004A1333" w:rsidRDefault="00BA1295" w:rsidP="006F6BDF">
      <w:pPr>
        <w:pStyle w:val="2"/>
        <w:pageBreakBefore/>
        <w:ind w:left="788" w:hanging="431"/>
      </w:pPr>
      <w:r w:rsidRPr="004A1333">
        <w:lastRenderedPageBreak/>
        <w:t>Основные характеристики</w:t>
      </w:r>
      <w:r w:rsidR="009D4C28" w:rsidRPr="009D4C28">
        <w:t xml:space="preserve"> ЭЛТ-мониторов</w:t>
      </w:r>
    </w:p>
    <w:p w:rsidR="00F541DE" w:rsidRPr="004A1333" w:rsidRDefault="00F541DE" w:rsidP="00F541DE">
      <w:pPr>
        <w:pStyle w:val="Normal"/>
        <w:rPr>
          <w:sz w:val="20"/>
        </w:rPr>
      </w:pPr>
      <w:r w:rsidRPr="004A1333">
        <w:rPr>
          <w:sz w:val="20"/>
        </w:rPr>
        <w:t>Наиболее важными для монитора являются следующие пар</w:t>
      </w:r>
      <w:r w:rsidRPr="004A1333">
        <w:rPr>
          <w:sz w:val="20"/>
        </w:rPr>
        <w:t>а</w:t>
      </w:r>
      <w:r w:rsidRPr="004A1333">
        <w:rPr>
          <w:sz w:val="20"/>
        </w:rPr>
        <w:t>метры:</w:t>
      </w:r>
    </w:p>
    <w:p w:rsidR="00F46D76" w:rsidRPr="004A1333" w:rsidRDefault="00F46D76" w:rsidP="0023128A">
      <w:pPr>
        <w:pStyle w:val="Normal"/>
        <w:numPr>
          <w:ilvl w:val="0"/>
          <w:numId w:val="7"/>
        </w:numPr>
        <w:tabs>
          <w:tab w:val="clear" w:pos="360"/>
        </w:tabs>
        <w:spacing w:line="240" w:lineRule="auto"/>
        <w:ind w:left="1843"/>
        <w:rPr>
          <w:sz w:val="20"/>
        </w:rPr>
      </w:pPr>
      <w:r w:rsidRPr="004A1333">
        <w:rPr>
          <w:sz w:val="20"/>
        </w:rPr>
        <w:t>Размер рабочей области экрана</w:t>
      </w:r>
    </w:p>
    <w:p w:rsidR="00F46D76" w:rsidRPr="004A1333" w:rsidRDefault="00F46D76" w:rsidP="0023128A">
      <w:pPr>
        <w:pStyle w:val="Normal"/>
        <w:numPr>
          <w:ilvl w:val="0"/>
          <w:numId w:val="7"/>
        </w:numPr>
        <w:tabs>
          <w:tab w:val="clear" w:pos="360"/>
        </w:tabs>
        <w:spacing w:line="240" w:lineRule="auto"/>
        <w:ind w:left="1843"/>
        <w:rPr>
          <w:sz w:val="20"/>
        </w:rPr>
      </w:pPr>
      <w:r w:rsidRPr="004A1333">
        <w:rPr>
          <w:sz w:val="20"/>
        </w:rPr>
        <w:t>Частота горизонтальной развертки</w:t>
      </w:r>
    </w:p>
    <w:p w:rsidR="00F46D76" w:rsidRPr="004A1333" w:rsidRDefault="00F46D76" w:rsidP="0023128A">
      <w:pPr>
        <w:pStyle w:val="Normal"/>
        <w:numPr>
          <w:ilvl w:val="0"/>
          <w:numId w:val="7"/>
        </w:numPr>
        <w:tabs>
          <w:tab w:val="clear" w:pos="360"/>
        </w:tabs>
        <w:spacing w:line="240" w:lineRule="auto"/>
        <w:ind w:left="1843"/>
        <w:rPr>
          <w:sz w:val="20"/>
        </w:rPr>
      </w:pPr>
      <w:r w:rsidRPr="004A1333">
        <w:rPr>
          <w:sz w:val="20"/>
        </w:rPr>
        <w:t>Частота вертикальной развертки</w:t>
      </w:r>
    </w:p>
    <w:p w:rsidR="008D683E" w:rsidRPr="004A1333" w:rsidRDefault="008D683E" w:rsidP="005E0ADA">
      <w:pPr>
        <w:pStyle w:val="Normal"/>
        <w:spacing w:line="240" w:lineRule="auto"/>
        <w:ind w:firstLine="720"/>
        <w:rPr>
          <w:spacing w:val="-4"/>
          <w:sz w:val="20"/>
        </w:rPr>
      </w:pPr>
      <w:r w:rsidRPr="004A1333">
        <w:rPr>
          <w:spacing w:val="-4"/>
          <w:sz w:val="20"/>
        </w:rPr>
        <w:t>,56 см) полезный размер диагонали равен 33,3- 33,8 см в зависимости от конкретной модели, а фактическая длина ди</w:t>
      </w:r>
      <w:r w:rsidRPr="004A1333">
        <w:rPr>
          <w:spacing w:val="-4"/>
          <w:sz w:val="20"/>
        </w:rPr>
        <w:t>а</w:t>
      </w:r>
      <w:r w:rsidRPr="004A1333">
        <w:rPr>
          <w:spacing w:val="-4"/>
          <w:sz w:val="20"/>
        </w:rPr>
        <w:t>гонали 21-дюймовых устройств (53,34 см) составляет от 49,7 до 51 см</w:t>
      </w:r>
    </w:p>
    <w:p w:rsidR="008D683E" w:rsidRPr="004A1333" w:rsidRDefault="008D683E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b/>
          <w:sz w:val="20"/>
        </w:rPr>
        <w:t>Поддерживаемые разрешения</w:t>
      </w:r>
      <w:r w:rsidRPr="004A1333">
        <w:rPr>
          <w:sz w:val="20"/>
        </w:rPr>
        <w:t>. Максимальное разрешение, поддерживаемое монитором, является о</w:t>
      </w:r>
      <w:r w:rsidRPr="004A1333">
        <w:rPr>
          <w:sz w:val="20"/>
        </w:rPr>
        <w:t>д</w:t>
      </w:r>
      <w:r w:rsidRPr="004A1333">
        <w:rPr>
          <w:sz w:val="20"/>
        </w:rPr>
        <w:t>ним из ключевых параметров монитора, его указывает каждый производитель. Разрешение обозначает количество отображаемых элементов на экране (точек) по горизонтали и вертикали, например: 1024x768. Физическое разр</w:t>
      </w:r>
      <w:r w:rsidRPr="004A1333">
        <w:rPr>
          <w:sz w:val="20"/>
        </w:rPr>
        <w:t>е</w:t>
      </w:r>
      <w:r w:rsidRPr="004A1333">
        <w:rPr>
          <w:sz w:val="20"/>
        </w:rPr>
        <w:t>шение зависит в основном от размера экрана и диаметра точек экрана (зерна) электронно-лучевой трубки экрана (для современных мониторов - 0.28-0.25). Соответственно, чем больше экран и чем меньше диаметр зерна, тем выше ра</w:t>
      </w:r>
      <w:r w:rsidRPr="004A1333">
        <w:rPr>
          <w:sz w:val="20"/>
        </w:rPr>
        <w:t>з</w:t>
      </w:r>
      <w:r w:rsidRPr="004A1333">
        <w:rPr>
          <w:sz w:val="20"/>
        </w:rPr>
        <w:t>решение. Максимальное разрешение обычно превосходит физическое разрешение электронно-лучевой трубки монитора. Например, для 14" монитора: максимальное разрешение - до 1024x768, р</w:t>
      </w:r>
      <w:r w:rsidRPr="004A1333">
        <w:rPr>
          <w:sz w:val="20"/>
        </w:rPr>
        <w:t>е</w:t>
      </w:r>
      <w:r w:rsidRPr="004A1333">
        <w:rPr>
          <w:sz w:val="20"/>
        </w:rPr>
        <w:t>ально используемые (рабочие) - 640x480 и 800x600. Для 15" монитора эти значения несколько выше: максимальное разрешение - до 1280x1024, р</w:t>
      </w:r>
      <w:r w:rsidRPr="004A1333">
        <w:rPr>
          <w:sz w:val="20"/>
        </w:rPr>
        <w:t>е</w:t>
      </w:r>
      <w:r w:rsidRPr="004A1333">
        <w:rPr>
          <w:sz w:val="20"/>
        </w:rPr>
        <w:t xml:space="preserve">ально используемое - 1024x768, 800x600 и ниже. </w:t>
      </w:r>
    </w:p>
    <w:p w:rsidR="000D08E8" w:rsidRDefault="008D683E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b/>
          <w:sz w:val="20"/>
        </w:rPr>
        <w:t>Частота горизонтальной развертки</w:t>
      </w:r>
      <w:r w:rsidR="005831C6" w:rsidRPr="005831C6">
        <w:rPr>
          <w:sz w:val="20"/>
        </w:rPr>
        <w:t xml:space="preserve"> </w:t>
      </w:r>
      <w:r w:rsidR="005831C6" w:rsidRPr="004A1333">
        <w:rPr>
          <w:sz w:val="20"/>
        </w:rPr>
        <w:t>(частота горизонтальной синхронизации</w:t>
      </w:r>
      <w:r w:rsidR="005831C6">
        <w:rPr>
          <w:sz w:val="20"/>
        </w:rPr>
        <w:t>,</w:t>
      </w:r>
      <w:r w:rsidR="005831C6" w:rsidRPr="004A1333">
        <w:rPr>
          <w:sz w:val="20"/>
        </w:rPr>
        <w:t xml:space="preserve"> строчная развертка)</w:t>
      </w:r>
      <w:r w:rsidRPr="004A1333">
        <w:rPr>
          <w:b/>
          <w:sz w:val="20"/>
        </w:rPr>
        <w:t xml:space="preserve">. </w:t>
      </w:r>
      <w:r w:rsidR="00EC5030" w:rsidRPr="00024731">
        <w:rPr>
          <w:sz w:val="20"/>
        </w:rPr>
        <w:t>Пер</w:t>
      </w:r>
      <w:r w:rsidR="00EC5030" w:rsidRPr="00024731">
        <w:rPr>
          <w:sz w:val="20"/>
        </w:rPr>
        <w:t>и</w:t>
      </w:r>
      <w:r w:rsidR="00EC5030" w:rsidRPr="00024731">
        <w:rPr>
          <w:sz w:val="20"/>
        </w:rPr>
        <w:t>одом горизонтальной развертки называют время, за которое луч проходит ра</w:t>
      </w:r>
      <w:r w:rsidR="00EC5030" w:rsidRPr="00024731">
        <w:rPr>
          <w:sz w:val="20"/>
        </w:rPr>
        <w:t>с</w:t>
      </w:r>
      <w:r w:rsidR="00EC5030" w:rsidRPr="00024731">
        <w:rPr>
          <w:sz w:val="20"/>
        </w:rPr>
        <w:t>стояние от левого до правого края экрана. Соответственно величина, обратная данной, называется частотой горизонтальной развертки и изм</w:t>
      </w:r>
      <w:r w:rsidR="00EC5030" w:rsidRPr="00024731">
        <w:rPr>
          <w:sz w:val="20"/>
        </w:rPr>
        <w:t>е</w:t>
      </w:r>
      <w:r w:rsidR="00EC5030" w:rsidRPr="00024731">
        <w:rPr>
          <w:sz w:val="20"/>
        </w:rPr>
        <w:t>ряется в килогерцах.</w:t>
      </w:r>
      <w:r w:rsidR="00EC5030">
        <w:t xml:space="preserve"> </w:t>
      </w:r>
      <w:r w:rsidRPr="004A1333">
        <w:rPr>
          <w:sz w:val="20"/>
        </w:rPr>
        <w:t>Значение частоты горизонтальной развертки монитора показывает, какое предельное число горизо</w:t>
      </w:r>
      <w:r w:rsidRPr="004A1333">
        <w:rPr>
          <w:sz w:val="20"/>
        </w:rPr>
        <w:t>н</w:t>
      </w:r>
      <w:r w:rsidRPr="004A1333">
        <w:rPr>
          <w:sz w:val="20"/>
        </w:rPr>
        <w:t>тальных строк на экране монитора может прочертить электронный луч за одну секунду. Соотве</w:t>
      </w:r>
      <w:r w:rsidRPr="004A1333">
        <w:rPr>
          <w:sz w:val="20"/>
        </w:rPr>
        <w:t>т</w:t>
      </w:r>
      <w:r w:rsidRPr="004A1333">
        <w:rPr>
          <w:sz w:val="20"/>
        </w:rPr>
        <w:t>ственно, чем выше это значение (а именно оно, как правило, указывается на коробке для монитора) тем выше разрешение может по</w:t>
      </w:r>
      <w:r w:rsidRPr="004A1333">
        <w:rPr>
          <w:sz w:val="20"/>
        </w:rPr>
        <w:t>д</w:t>
      </w:r>
      <w:r w:rsidRPr="004A1333">
        <w:rPr>
          <w:sz w:val="20"/>
        </w:rPr>
        <w:t>держивать монитор при приемл</w:t>
      </w:r>
      <w:r w:rsidRPr="004A1333">
        <w:rPr>
          <w:sz w:val="20"/>
        </w:rPr>
        <w:t>е</w:t>
      </w:r>
      <w:r w:rsidRPr="004A1333">
        <w:rPr>
          <w:sz w:val="20"/>
        </w:rPr>
        <w:t>мой частоте кадров.</w:t>
      </w:r>
      <w:r w:rsidR="006B4600">
        <w:rPr>
          <w:sz w:val="20"/>
        </w:rPr>
        <w:t xml:space="preserve"> </w:t>
      </w:r>
    </w:p>
    <w:p w:rsidR="00BA1295" w:rsidRPr="004A1333" w:rsidRDefault="000D08E8" w:rsidP="005E0ADA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 xml:space="preserve">Частота строк в </w:t>
      </w:r>
      <w:r w:rsidRPr="000D08E8">
        <w:rPr>
          <w:i/>
          <w:sz w:val="20"/>
        </w:rPr>
        <w:t>килогерцах</w:t>
      </w:r>
      <w:r w:rsidRPr="004A1333">
        <w:rPr>
          <w:sz w:val="20"/>
        </w:rPr>
        <w:t xml:space="preserve"> определяется произведением частоты вертикальной развертки на количество </w:t>
      </w:r>
      <w:r w:rsidR="00BA1295" w:rsidRPr="004A1333">
        <w:rPr>
          <w:sz w:val="20"/>
        </w:rPr>
        <w:t>уменьшается вр</w:t>
      </w:r>
      <w:r w:rsidR="00BA1295" w:rsidRPr="004A1333">
        <w:rPr>
          <w:sz w:val="20"/>
        </w:rPr>
        <w:t>е</w:t>
      </w:r>
      <w:r w:rsidR="00BA1295" w:rsidRPr="004A1333">
        <w:rPr>
          <w:sz w:val="20"/>
        </w:rPr>
        <w:t xml:space="preserve">мя, отводимое на формирование каждой точки изображения. </w:t>
      </w:r>
    </w:p>
    <w:p w:rsidR="00C72505" w:rsidRPr="004A1333" w:rsidRDefault="00C72505" w:rsidP="00C72505">
      <w:pPr>
        <w:pStyle w:val="Normal"/>
        <w:spacing w:before="120"/>
        <w:ind w:firstLine="720"/>
        <w:rPr>
          <w:spacing w:val="-2"/>
          <w:sz w:val="20"/>
        </w:rPr>
      </w:pPr>
      <w:r w:rsidRPr="004A1333">
        <w:rPr>
          <w:spacing w:val="-2"/>
          <w:sz w:val="20"/>
        </w:rPr>
        <w:t>Но на частоту регенерации экрана также накладывает ограничение частота пропускания видео усил</w:t>
      </w:r>
      <w:r w:rsidRPr="004A1333">
        <w:rPr>
          <w:spacing w:val="-2"/>
          <w:sz w:val="20"/>
        </w:rPr>
        <w:t>и</w:t>
      </w:r>
      <w:r w:rsidRPr="004A1333">
        <w:rPr>
          <w:spacing w:val="-2"/>
          <w:sz w:val="20"/>
        </w:rPr>
        <w:t>теля.</w:t>
      </w:r>
    </w:p>
    <w:p w:rsidR="00E149D2" w:rsidRDefault="00C72505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b/>
          <w:sz w:val="20"/>
        </w:rPr>
        <w:t>Полоса пропускания видеоусилителя</w:t>
      </w:r>
      <w:r w:rsidR="00C16F01" w:rsidRPr="00C16F01">
        <w:rPr>
          <w:sz w:val="20"/>
        </w:rPr>
        <w:t xml:space="preserve"> </w:t>
      </w:r>
      <w:r w:rsidR="00FF6092">
        <w:rPr>
          <w:sz w:val="20"/>
        </w:rPr>
        <w:t>(</w:t>
      </w:r>
      <w:r w:rsidR="00C16F01" w:rsidRPr="004A1333">
        <w:rPr>
          <w:sz w:val="20"/>
        </w:rPr>
        <w:t>полоса пропускания видеосигнала</w:t>
      </w:r>
      <w:r w:rsidR="00FF6092">
        <w:rPr>
          <w:sz w:val="20"/>
        </w:rPr>
        <w:t>, частота точек</w:t>
      </w:r>
      <w:r w:rsidR="00BE08E1">
        <w:rPr>
          <w:sz w:val="20"/>
        </w:rPr>
        <w:t xml:space="preserve"> – </w:t>
      </w:r>
      <w:r w:rsidR="00BE08E1">
        <w:rPr>
          <w:sz w:val="20"/>
          <w:lang w:val="en-US"/>
        </w:rPr>
        <w:t>Video</w:t>
      </w:r>
      <w:r w:rsidR="00BE08E1" w:rsidRPr="00BE08E1">
        <w:rPr>
          <w:sz w:val="20"/>
        </w:rPr>
        <w:t xml:space="preserve"> </w:t>
      </w:r>
      <w:r w:rsidR="00BE08E1">
        <w:rPr>
          <w:sz w:val="20"/>
          <w:lang w:val="en-US"/>
        </w:rPr>
        <w:t>Ban</w:t>
      </w:r>
      <w:r w:rsidR="00BE08E1">
        <w:rPr>
          <w:sz w:val="20"/>
          <w:lang w:val="en-US"/>
        </w:rPr>
        <w:t>d</w:t>
      </w:r>
      <w:r w:rsidR="00BE08E1">
        <w:rPr>
          <w:sz w:val="20"/>
          <w:lang w:val="en-US"/>
        </w:rPr>
        <w:t>width</w:t>
      </w:r>
      <w:r w:rsidR="00FF6092" w:rsidRPr="00BE08E1">
        <w:rPr>
          <w:sz w:val="20"/>
        </w:rPr>
        <w:t>)</w:t>
      </w:r>
      <w:r w:rsidRPr="00BE08E1">
        <w:rPr>
          <w:sz w:val="20"/>
        </w:rPr>
        <w:t xml:space="preserve">. </w:t>
      </w:r>
      <w:r w:rsidRPr="004A1333">
        <w:rPr>
          <w:sz w:val="20"/>
        </w:rPr>
        <w:t>Ширина полосы пропускания измеряется в МГц и характеризует максимально возможное количество т</w:t>
      </w:r>
      <w:r w:rsidRPr="004A1333">
        <w:rPr>
          <w:sz w:val="20"/>
        </w:rPr>
        <w:t>о</w:t>
      </w:r>
      <w:r w:rsidRPr="004A1333">
        <w:rPr>
          <w:sz w:val="20"/>
        </w:rPr>
        <w:t>чек, отображаемых на экране за секунд</w:t>
      </w:r>
      <w:r w:rsidR="00FF6092">
        <w:rPr>
          <w:sz w:val="20"/>
        </w:rPr>
        <w:t>у.</w:t>
      </w:r>
      <w:r w:rsidR="005B46DF" w:rsidRPr="000B669A">
        <w:rPr>
          <w:sz w:val="20"/>
        </w:rPr>
        <w:t xml:space="preserve"> Полоса пропускания характеризует то, насколько полно исходный видеоси</w:t>
      </w:r>
      <w:r w:rsidR="005B46DF" w:rsidRPr="000B669A">
        <w:rPr>
          <w:sz w:val="20"/>
        </w:rPr>
        <w:t>г</w:t>
      </w:r>
      <w:r w:rsidR="005B46DF" w:rsidRPr="000B669A">
        <w:rPr>
          <w:sz w:val="20"/>
        </w:rPr>
        <w:t>нал преобразуется в выходной.</w:t>
      </w:r>
    </w:p>
    <w:p w:rsidR="00C72505" w:rsidRPr="004A1333" w:rsidRDefault="00C72505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Требуемая ширина полосы пропускания зависит от количества пикселей по вертикали и горизонтали, а также от частоты вертикальной развертки (регенерации) экрана. Чтобы учесть дополнительное время на синхрон</w:t>
      </w:r>
      <w:r w:rsidRPr="004A1333">
        <w:rPr>
          <w:sz w:val="20"/>
        </w:rPr>
        <w:t>и</w:t>
      </w:r>
      <w:r w:rsidRPr="004A1333">
        <w:rPr>
          <w:sz w:val="20"/>
        </w:rPr>
        <w:t xml:space="preserve">зацию по вертикали, умножим </w:t>
      </w:r>
      <w:r w:rsidR="004E5CAF">
        <w:rPr>
          <w:lang w:val="en-US"/>
        </w:rPr>
        <w:t>f</w:t>
      </w:r>
      <w:r w:rsidR="004E5CAF" w:rsidRPr="00A0419C">
        <w:rPr>
          <w:vertAlign w:val="subscript"/>
          <w:lang w:val="en-US"/>
        </w:rPr>
        <w:t>H</w:t>
      </w:r>
      <w:r w:rsidR="004E5CAF" w:rsidRPr="004A1333">
        <w:rPr>
          <w:sz w:val="20"/>
        </w:rPr>
        <w:t xml:space="preserve"> </w:t>
      </w:r>
      <w:r w:rsidRPr="004A1333">
        <w:rPr>
          <w:sz w:val="20"/>
        </w:rPr>
        <w:t>на коэффициент 1.05. Время, необходимое для горизонтальной синхрониз</w:t>
      </w:r>
      <w:r w:rsidRPr="004A1333">
        <w:rPr>
          <w:sz w:val="20"/>
        </w:rPr>
        <w:t>а</w:t>
      </w:r>
      <w:r w:rsidRPr="004A1333">
        <w:rPr>
          <w:sz w:val="20"/>
        </w:rPr>
        <w:t>ции соответствует примерно 30% от времени сканирования, поэтому используем коэффициент 1.3. Зам</w:t>
      </w:r>
      <w:r w:rsidRPr="004A1333">
        <w:rPr>
          <w:sz w:val="20"/>
        </w:rPr>
        <w:t>е</w:t>
      </w:r>
      <w:r w:rsidRPr="004A1333">
        <w:rPr>
          <w:sz w:val="20"/>
        </w:rPr>
        <w:t>тим, что 30% это очень умеренная величина для большинства современных мониторов. В результате получим формулу для ра</w:t>
      </w:r>
      <w:r w:rsidRPr="004A1333">
        <w:rPr>
          <w:sz w:val="20"/>
        </w:rPr>
        <w:t>с</w:t>
      </w:r>
      <w:r w:rsidRPr="004A1333">
        <w:rPr>
          <w:sz w:val="20"/>
        </w:rPr>
        <w:t>чета требуемой ширины полосы пропуск</w:t>
      </w:r>
      <w:r w:rsidRPr="004A1333">
        <w:rPr>
          <w:sz w:val="20"/>
        </w:rPr>
        <w:t>а</w:t>
      </w:r>
      <w:r w:rsidRPr="004A1333">
        <w:rPr>
          <w:sz w:val="20"/>
        </w:rPr>
        <w:t xml:space="preserve">ния монитора: </w:t>
      </w:r>
    </w:p>
    <w:p w:rsidR="004F013D" w:rsidRDefault="005B46DF" w:rsidP="004F013D">
      <w:pPr>
        <w:jc w:val="center"/>
        <w:rPr>
          <w:sz w:val="24"/>
        </w:rPr>
      </w:pPr>
      <w:r>
        <w:rPr>
          <w:sz w:val="24"/>
          <w:lang w:val="en-US"/>
        </w:rPr>
        <w:t>Δ</w:t>
      </w:r>
      <w:r w:rsidR="004F013D">
        <w:rPr>
          <w:sz w:val="24"/>
          <w:lang w:val="en-US"/>
        </w:rPr>
        <w:t>f</w:t>
      </w:r>
      <w:r w:rsidR="004F013D" w:rsidRPr="00911F2F">
        <w:rPr>
          <w:sz w:val="24"/>
        </w:rPr>
        <w:t xml:space="preserve"> </w:t>
      </w:r>
      <w:r w:rsidR="004F013D">
        <w:rPr>
          <w:sz w:val="24"/>
        </w:rPr>
        <w:t xml:space="preserve">= </w:t>
      </w:r>
      <w:r w:rsidR="004E5CAF">
        <w:rPr>
          <w:sz w:val="24"/>
        </w:rPr>
        <w:t>1,05</w:t>
      </w:r>
      <w:r w:rsidR="00C16F01">
        <w:rPr>
          <w:sz w:val="24"/>
        </w:rPr>
        <w:t xml:space="preserve"> </w:t>
      </w:r>
      <w:r w:rsidR="004E5CAF">
        <w:rPr>
          <w:sz w:val="24"/>
        </w:rPr>
        <w:t>*</w:t>
      </w:r>
      <w:r w:rsidR="00C16F01" w:rsidRPr="00C16F01">
        <w:rPr>
          <w:sz w:val="24"/>
        </w:rPr>
        <w:t xml:space="preserve"> </w:t>
      </w:r>
      <w:r w:rsidR="004F013D">
        <w:rPr>
          <w:sz w:val="24"/>
          <w:lang w:val="en-US"/>
        </w:rPr>
        <w:t>f</w:t>
      </w:r>
      <w:r w:rsidR="004F013D" w:rsidRPr="00A0419C">
        <w:rPr>
          <w:sz w:val="24"/>
          <w:vertAlign w:val="subscript"/>
          <w:lang w:val="en-US"/>
        </w:rPr>
        <w:t>H</w:t>
      </w:r>
      <w:r w:rsidR="00E149D2">
        <w:rPr>
          <w:sz w:val="24"/>
        </w:rPr>
        <w:t xml:space="preserve"> * </w:t>
      </w:r>
      <w:r w:rsidR="00C16F01">
        <w:rPr>
          <w:sz w:val="24"/>
        </w:rPr>
        <w:t xml:space="preserve">1,3 * </w:t>
      </w:r>
      <w:r w:rsidR="004F013D">
        <w:rPr>
          <w:sz w:val="24"/>
          <w:lang w:val="en-US"/>
        </w:rPr>
        <w:t>N</w:t>
      </w:r>
      <w:r w:rsidR="00580074">
        <w:rPr>
          <w:sz w:val="24"/>
          <w:vertAlign w:val="subscript"/>
          <w:lang w:val="en-US"/>
        </w:rPr>
        <w:t>D</w:t>
      </w:r>
      <w:r w:rsidR="004F013D" w:rsidRPr="00A0419C">
        <w:rPr>
          <w:sz w:val="24"/>
        </w:rPr>
        <w:t xml:space="preserve"> </w:t>
      </w:r>
      <w:r w:rsidR="00580074" w:rsidRPr="00C16F01">
        <w:rPr>
          <w:sz w:val="24"/>
        </w:rPr>
        <w:t xml:space="preserve">* </w:t>
      </w:r>
      <w:r w:rsidR="00580074">
        <w:rPr>
          <w:sz w:val="24"/>
          <w:lang w:val="en-US"/>
        </w:rPr>
        <w:t>N</w:t>
      </w:r>
      <w:r w:rsidR="00580074" w:rsidRPr="00A205C4">
        <w:rPr>
          <w:sz w:val="24"/>
          <w:vertAlign w:val="subscript"/>
          <w:lang w:val="en-US"/>
        </w:rPr>
        <w:t>L</w:t>
      </w:r>
      <w:r w:rsidR="00580074">
        <w:rPr>
          <w:sz w:val="24"/>
        </w:rPr>
        <w:t xml:space="preserve"> </w:t>
      </w:r>
    </w:p>
    <w:p w:rsidR="00C72505" w:rsidRPr="004A1333" w:rsidRDefault="00C72505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Если полученное значение полосы пропускания больше паспортного, то монитор не сможет работать при таких параметрах развертки.</w:t>
      </w:r>
      <w:r w:rsidR="00312F06" w:rsidRPr="00312F06">
        <w:rPr>
          <w:sz w:val="20"/>
        </w:rPr>
        <w:t xml:space="preserve"> При недостаточно широкой полосе пропускания мелкие детали — точки или верт</w:t>
      </w:r>
      <w:r w:rsidR="00312F06" w:rsidRPr="00312F06">
        <w:rPr>
          <w:sz w:val="20"/>
        </w:rPr>
        <w:t>и</w:t>
      </w:r>
      <w:r w:rsidR="00312F06" w:rsidRPr="00312F06">
        <w:rPr>
          <w:sz w:val="20"/>
        </w:rPr>
        <w:t>кальные линии толщиной в один пиксел — могут становиться нечеткими и даже незаметными.</w:t>
      </w:r>
    </w:p>
    <w:p w:rsidR="00B53D77" w:rsidRDefault="00B53D77" w:rsidP="00B53D77">
      <w:pPr>
        <w:pStyle w:val="Normal"/>
        <w:ind w:firstLine="720"/>
        <w:rPr>
          <w:i/>
          <w:sz w:val="20"/>
        </w:rPr>
      </w:pPr>
      <w:r w:rsidRPr="00061124">
        <w:rPr>
          <w:i/>
          <w:sz w:val="20"/>
        </w:rPr>
        <w:t>Чем выше разрешающая способность и частота смены кадров, тем шире требуемая полоса частот в</w:t>
      </w:r>
      <w:r w:rsidRPr="00061124">
        <w:rPr>
          <w:i/>
          <w:sz w:val="20"/>
        </w:rPr>
        <w:t>и</w:t>
      </w:r>
      <w:r w:rsidRPr="00061124">
        <w:rPr>
          <w:i/>
          <w:sz w:val="20"/>
        </w:rPr>
        <w:t>деосигнала.</w:t>
      </w:r>
    </w:p>
    <w:p w:rsidR="00BA1295" w:rsidRPr="004A1333" w:rsidRDefault="00312F06" w:rsidP="00E936AE">
      <w:pPr>
        <w:pStyle w:val="Normal"/>
        <w:spacing w:line="240" w:lineRule="auto"/>
        <w:ind w:firstLine="720"/>
        <w:rPr>
          <w:sz w:val="20"/>
        </w:rPr>
      </w:pPr>
      <w:r w:rsidRPr="00B53D77">
        <w:rPr>
          <w:sz w:val="20"/>
        </w:rPr>
        <w:t>Связь требуемой полосы частот с размером экрана вполне очевидна — чем больше экран, тем больш</w:t>
      </w:r>
      <w:r w:rsidRPr="00B53D77">
        <w:rPr>
          <w:sz w:val="20"/>
        </w:rPr>
        <w:t>е</w:t>
      </w:r>
      <w:r w:rsidRPr="00B53D77">
        <w:rPr>
          <w:sz w:val="20"/>
        </w:rPr>
        <w:t>го от него требуют разрешения. Так, по самым жестким меркам высокок</w:t>
      </w:r>
      <w:r w:rsidRPr="00B53D77">
        <w:rPr>
          <w:sz w:val="20"/>
        </w:rPr>
        <w:t>а</w:t>
      </w:r>
      <w:r w:rsidRPr="00B53D77">
        <w:rPr>
          <w:sz w:val="20"/>
        </w:rPr>
        <w:t xml:space="preserve">чественный монитор 14" должен иметь полосу </w:t>
      </w:r>
      <w:r w:rsidR="00BA1295" w:rsidRPr="004A1333">
        <w:rPr>
          <w:sz w:val="20"/>
        </w:rPr>
        <w:t>мер для кадровой развертки</w:t>
      </w:r>
      <w:r w:rsidR="00BA1295" w:rsidRPr="004A1333">
        <w:rPr>
          <w:noProof/>
          <w:sz w:val="20"/>
        </w:rPr>
        <w:t xml:space="preserve"> — 72</w:t>
      </w:r>
      <w:r w:rsidR="00BA1295" w:rsidRPr="004A1333">
        <w:rPr>
          <w:sz w:val="20"/>
        </w:rPr>
        <w:t xml:space="preserve"> Гц, для строчной</w:t>
      </w:r>
      <w:r w:rsidR="00BA1295" w:rsidRPr="004A1333">
        <w:rPr>
          <w:noProof/>
          <w:sz w:val="20"/>
        </w:rPr>
        <w:t xml:space="preserve"> — 35</w:t>
      </w:r>
      <w:r w:rsidR="00BA1295" w:rsidRPr="004A1333">
        <w:rPr>
          <w:sz w:val="20"/>
        </w:rPr>
        <w:t xml:space="preserve"> Кгц. Мониторы с несколькими фиксированными част</w:t>
      </w:r>
      <w:r w:rsidR="00BA1295" w:rsidRPr="004A1333">
        <w:rPr>
          <w:sz w:val="20"/>
        </w:rPr>
        <w:t>о</w:t>
      </w:r>
      <w:r w:rsidR="00BA1295" w:rsidRPr="004A1333">
        <w:rPr>
          <w:sz w:val="20"/>
        </w:rPr>
        <w:t>тами менее критичны к значениям частот синхроимпульсов и, по определению, могут работать с наб</w:t>
      </w:r>
      <w:r w:rsidR="00BA1295" w:rsidRPr="004A1333">
        <w:rPr>
          <w:sz w:val="20"/>
        </w:rPr>
        <w:t>о</w:t>
      </w:r>
      <w:r w:rsidR="00BA1295" w:rsidRPr="004A1333">
        <w:rPr>
          <w:sz w:val="20"/>
        </w:rPr>
        <w:t>ром из двух или более сочетаний частот кадровых и строчных синхроимпульсов. Мультичастотные (мультисканирующие) м</w:t>
      </w:r>
      <w:r w:rsidR="00BA1295" w:rsidRPr="004A1333">
        <w:rPr>
          <w:sz w:val="20"/>
        </w:rPr>
        <w:t>о</w:t>
      </w:r>
      <w:r w:rsidR="00BA1295" w:rsidRPr="004A1333">
        <w:rPr>
          <w:sz w:val="20"/>
        </w:rPr>
        <w:t xml:space="preserve">ниторы, именуемые иногда </w:t>
      </w:r>
      <w:r w:rsidR="00BA1295" w:rsidRPr="004A1333">
        <w:rPr>
          <w:sz w:val="20"/>
          <w:lang w:val="en-US"/>
        </w:rPr>
        <w:t>Multisync</w:t>
      </w:r>
      <w:r w:rsidR="00BA1295" w:rsidRPr="004A1333">
        <w:rPr>
          <w:sz w:val="20"/>
        </w:rPr>
        <w:t xml:space="preserve"> — по названию мониторов, выпускаемых фирмой </w:t>
      </w:r>
      <w:r w:rsidR="00BA1295" w:rsidRPr="004A1333">
        <w:rPr>
          <w:sz w:val="20"/>
          <w:lang w:val="en-US"/>
        </w:rPr>
        <w:t>NEC</w:t>
      </w:r>
      <w:r w:rsidR="00BA1295" w:rsidRPr="004A1333">
        <w:rPr>
          <w:sz w:val="20"/>
        </w:rPr>
        <w:t>, обладают способн</w:t>
      </w:r>
      <w:r w:rsidR="00BA1295" w:rsidRPr="004A1333">
        <w:rPr>
          <w:sz w:val="20"/>
        </w:rPr>
        <w:t>о</w:t>
      </w:r>
      <w:r w:rsidR="00BA1295" w:rsidRPr="004A1333">
        <w:rPr>
          <w:sz w:val="20"/>
        </w:rPr>
        <w:t>стью настраиваться на произвольные значения частот синхросигналов из некоторого заданного диапазона, напр</w:t>
      </w:r>
      <w:r w:rsidR="00BA1295" w:rsidRPr="004A1333">
        <w:rPr>
          <w:sz w:val="20"/>
        </w:rPr>
        <w:t>и</w:t>
      </w:r>
      <w:r w:rsidR="00BA1295" w:rsidRPr="004A1333">
        <w:rPr>
          <w:sz w:val="20"/>
        </w:rPr>
        <w:t>мер</w:t>
      </w:r>
      <w:r w:rsidR="00BA1295" w:rsidRPr="004A1333">
        <w:rPr>
          <w:noProof/>
          <w:sz w:val="20"/>
        </w:rPr>
        <w:t xml:space="preserve"> 30—64</w:t>
      </w:r>
      <w:r w:rsidR="00BA1295" w:rsidRPr="004A1333">
        <w:rPr>
          <w:sz w:val="20"/>
        </w:rPr>
        <w:t xml:space="preserve"> Кгц для строчной и</w:t>
      </w:r>
      <w:r w:rsidR="00BA1295" w:rsidRPr="004A1333">
        <w:rPr>
          <w:noProof/>
          <w:sz w:val="20"/>
        </w:rPr>
        <w:t xml:space="preserve"> 50—100</w:t>
      </w:r>
      <w:r w:rsidR="00BA1295" w:rsidRPr="004A1333">
        <w:rPr>
          <w:sz w:val="20"/>
        </w:rPr>
        <w:t xml:space="preserve"> Гц</w:t>
      </w:r>
      <w:r w:rsidR="00BA1295" w:rsidRPr="004A1333">
        <w:rPr>
          <w:noProof/>
          <w:sz w:val="20"/>
        </w:rPr>
        <w:t xml:space="preserve"> —</w:t>
      </w:r>
      <w:r w:rsidR="00BA1295" w:rsidRPr="004A1333">
        <w:rPr>
          <w:sz w:val="20"/>
        </w:rPr>
        <w:t xml:space="preserve"> для ка</w:t>
      </w:r>
      <w:r w:rsidR="00BA1295" w:rsidRPr="004A1333">
        <w:rPr>
          <w:sz w:val="20"/>
        </w:rPr>
        <w:t>д</w:t>
      </w:r>
      <w:r w:rsidR="00BA1295" w:rsidRPr="004A1333">
        <w:rPr>
          <w:sz w:val="20"/>
        </w:rPr>
        <w:t>ровой развертки.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b/>
          <w:sz w:val="20"/>
        </w:rPr>
        <w:t>Экранное покрытие</w:t>
      </w:r>
      <w:r w:rsidRPr="004A1333">
        <w:rPr>
          <w:sz w:val="20"/>
        </w:rPr>
        <w:t>.</w:t>
      </w:r>
      <w:r w:rsidRPr="004A1333">
        <w:rPr>
          <w:snapToGrid/>
          <w:sz w:val="20"/>
        </w:rPr>
        <w:t xml:space="preserve"> </w:t>
      </w:r>
      <w:r w:rsidRPr="004A1333">
        <w:rPr>
          <w:sz w:val="20"/>
        </w:rPr>
        <w:t>Важным параметром кинескопа являются отражающие и защитные свойства его п</w:t>
      </w:r>
      <w:r w:rsidRPr="004A1333">
        <w:rPr>
          <w:sz w:val="20"/>
        </w:rPr>
        <w:t>о</w:t>
      </w:r>
      <w:r w:rsidRPr="004A1333">
        <w:rPr>
          <w:sz w:val="20"/>
        </w:rPr>
        <w:t>верхности. Если поверхность экрана никак не обработана, то он будет отражать все предметы, находящиеся за спиной пользователя, а также его самого. Это отнюдь не способствует комфортности работы. Кроме того, поток вторичного излучения, возникающий при попадании электронов на люминофор, может негативно влиять на здор</w:t>
      </w:r>
      <w:r w:rsidRPr="004A1333">
        <w:rPr>
          <w:sz w:val="20"/>
        </w:rPr>
        <w:t>о</w:t>
      </w:r>
      <w:r w:rsidRPr="004A1333">
        <w:rPr>
          <w:sz w:val="20"/>
        </w:rPr>
        <w:t xml:space="preserve">вье человека. </w:t>
      </w:r>
    </w:p>
    <w:p w:rsidR="008019EF" w:rsidRDefault="006212B1" w:rsidP="00E936AE">
      <w:pPr>
        <w:pStyle w:val="Normal"/>
        <w:spacing w:line="240" w:lineRule="auto"/>
        <w:ind w:firstLine="720"/>
        <w:rPr>
          <w:sz w:val="20"/>
        </w:rPr>
      </w:pPr>
      <w:r>
        <w:rPr>
          <w:sz w:val="20"/>
        </w:rPr>
        <w:t>На рисунке</w:t>
      </w:r>
      <w:r w:rsidR="00F506E7" w:rsidRPr="004A1333">
        <w:rPr>
          <w:sz w:val="20"/>
        </w:rPr>
        <w:t xml:space="preserve"> показана структура покрытия кинескопов. 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Неровный верхний слой призван бороться с отражением</w:t>
      </w:r>
      <w:r w:rsidR="00192770">
        <w:rPr>
          <w:sz w:val="20"/>
        </w:rPr>
        <w:t xml:space="preserve"> (</w:t>
      </w:r>
      <w:r w:rsidR="00192770" w:rsidRPr="00192770">
        <w:rPr>
          <w:i/>
          <w:sz w:val="20"/>
        </w:rPr>
        <w:t>неотражающее покрытие</w:t>
      </w:r>
      <w:r w:rsidR="00192770">
        <w:rPr>
          <w:sz w:val="20"/>
        </w:rPr>
        <w:t>)</w:t>
      </w:r>
      <w:r w:rsidRPr="004A1333">
        <w:rPr>
          <w:sz w:val="20"/>
        </w:rPr>
        <w:t>. В техническом оп</w:t>
      </w:r>
      <w:r w:rsidRPr="004A1333">
        <w:rPr>
          <w:sz w:val="20"/>
        </w:rPr>
        <w:t>и</w:t>
      </w:r>
      <w:r w:rsidRPr="004A1333">
        <w:rPr>
          <w:sz w:val="20"/>
        </w:rPr>
        <w:t>сании монитора обычно указывается, какой процент падающего света отражается (например, 40%). Слой с разли</w:t>
      </w:r>
      <w:r w:rsidRPr="004A1333">
        <w:rPr>
          <w:sz w:val="20"/>
        </w:rPr>
        <w:t>ч</w:t>
      </w:r>
      <w:r w:rsidRPr="004A1333">
        <w:rPr>
          <w:sz w:val="20"/>
        </w:rPr>
        <w:t>ными преломляющими свойствами дополнительно снижает отражение от стекла экр</w:t>
      </w:r>
      <w:r w:rsidRPr="004A1333">
        <w:rPr>
          <w:sz w:val="20"/>
        </w:rPr>
        <w:t>а</w:t>
      </w:r>
      <w:r w:rsidRPr="004A1333">
        <w:rPr>
          <w:sz w:val="20"/>
        </w:rPr>
        <w:t>на</w:t>
      </w:r>
    </w:p>
    <w:p w:rsidR="00F412CD" w:rsidRDefault="00F412CD" w:rsidP="00E936AE">
      <w:pPr>
        <w:pStyle w:val="Normal"/>
        <w:spacing w:line="240" w:lineRule="auto"/>
        <w:ind w:firstLine="720"/>
        <w:rPr>
          <w:sz w:val="20"/>
        </w:rPr>
      </w:pPr>
      <w:r w:rsidRPr="00F412CD">
        <w:rPr>
          <w:i/>
          <w:sz w:val="20"/>
        </w:rPr>
        <w:t>Антибликовое покрытие</w:t>
      </w:r>
      <w:r w:rsidRPr="004A1333">
        <w:rPr>
          <w:sz w:val="20"/>
        </w:rPr>
        <w:t xml:space="preserve"> помогает без напряжения воспринимать информацию с экрана, облегчая этот процесс даже при хорошем освещении. </w:t>
      </w:r>
      <w:r w:rsidR="00F506E7" w:rsidRPr="004A1333">
        <w:rPr>
          <w:sz w:val="20"/>
        </w:rPr>
        <w:t>На</w:t>
      </w:r>
      <w:r w:rsidR="00F506E7" w:rsidRPr="004A1333">
        <w:rPr>
          <w:sz w:val="20"/>
        </w:rPr>
        <w:t>и</w:t>
      </w:r>
      <w:r w:rsidR="00F506E7" w:rsidRPr="004A1333">
        <w:rPr>
          <w:sz w:val="20"/>
        </w:rPr>
        <w:t xml:space="preserve">более распространенным и доступным видом </w:t>
      </w:r>
      <w:r w:rsidR="00F506E7" w:rsidRPr="00F412CD">
        <w:rPr>
          <w:sz w:val="20"/>
        </w:rPr>
        <w:t xml:space="preserve">антибликовой обработки </w:t>
      </w:r>
      <w:r w:rsidR="00F506E7" w:rsidRPr="004A1333">
        <w:rPr>
          <w:sz w:val="20"/>
        </w:rPr>
        <w:t>экрана является покрытие диоксидом кремния. Это химическое соединение внедряется в поверхность экрана то</w:t>
      </w:r>
      <w:r w:rsidR="00F506E7" w:rsidRPr="004A1333">
        <w:rPr>
          <w:sz w:val="20"/>
        </w:rPr>
        <w:t>н</w:t>
      </w:r>
      <w:r w:rsidR="00F506E7" w:rsidRPr="004A1333">
        <w:rPr>
          <w:sz w:val="20"/>
        </w:rPr>
        <w:t>ким сл</w:t>
      </w:r>
      <w:r w:rsidR="00F506E7" w:rsidRPr="004A1333">
        <w:rPr>
          <w:sz w:val="20"/>
        </w:rPr>
        <w:t>о</w:t>
      </w:r>
      <w:r w:rsidR="00F506E7" w:rsidRPr="004A1333">
        <w:rPr>
          <w:sz w:val="20"/>
        </w:rPr>
        <w:t xml:space="preserve">ем. Если поместить обработанный диоксидом кремния экран под микроскоп, то можно увидеть шершавую, </w:t>
      </w:r>
      <w:r w:rsidR="00F506E7" w:rsidRPr="004A1333">
        <w:rPr>
          <w:sz w:val="20"/>
        </w:rPr>
        <w:lastRenderedPageBreak/>
        <w:t>неро</w:t>
      </w:r>
      <w:r w:rsidR="00F506E7" w:rsidRPr="004A1333">
        <w:rPr>
          <w:sz w:val="20"/>
        </w:rPr>
        <w:t>в</w:t>
      </w:r>
      <w:r w:rsidR="00F506E7" w:rsidRPr="004A1333">
        <w:rPr>
          <w:sz w:val="20"/>
        </w:rPr>
        <w:t>ную поверхность, которая отражает световые лучи от поверхности под различными углами, устраняя блики на э</w:t>
      </w:r>
      <w:r w:rsidR="00F506E7" w:rsidRPr="004A1333">
        <w:rPr>
          <w:sz w:val="20"/>
        </w:rPr>
        <w:t>к</w:t>
      </w:r>
      <w:r w:rsidR="00F506E7" w:rsidRPr="004A1333">
        <w:rPr>
          <w:sz w:val="20"/>
        </w:rPr>
        <w:t>ране. В наиболее передовых способах обработки экрана для улучшения качества изображения используются многослойные покрытия из различных видов химических соединений. Покрытие должно отражать от экрана тол</w:t>
      </w:r>
      <w:r w:rsidR="00F506E7" w:rsidRPr="004A1333">
        <w:rPr>
          <w:sz w:val="20"/>
        </w:rPr>
        <w:t>ь</w:t>
      </w:r>
      <w:r w:rsidR="00F506E7" w:rsidRPr="004A1333">
        <w:rPr>
          <w:sz w:val="20"/>
        </w:rPr>
        <w:t>ко внешний свет. Оно не должно оказывать никакого влияния на яркость экрана и че</w:t>
      </w:r>
      <w:r w:rsidR="00F506E7" w:rsidRPr="004A1333">
        <w:rPr>
          <w:sz w:val="20"/>
        </w:rPr>
        <w:t>т</w:t>
      </w:r>
      <w:r w:rsidR="00F506E7" w:rsidRPr="004A1333">
        <w:rPr>
          <w:sz w:val="20"/>
        </w:rPr>
        <w:t xml:space="preserve">кость изображения. 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F412CD">
        <w:rPr>
          <w:i/>
          <w:sz w:val="20"/>
        </w:rPr>
        <w:t>Антистатическое покрытие</w:t>
      </w:r>
      <w:r w:rsidRPr="004A1333">
        <w:rPr>
          <w:sz w:val="20"/>
        </w:rPr>
        <w:t xml:space="preserve"> предотвращает попадание пыли на экран. Оно обеспечивается с помощью напыления специального химического состава для предотвращения накопления электростатического заряда. Ант</w:t>
      </w:r>
      <w:r w:rsidRPr="004A1333">
        <w:rPr>
          <w:sz w:val="20"/>
        </w:rPr>
        <w:t>и</w:t>
      </w:r>
      <w:r w:rsidRPr="004A1333">
        <w:rPr>
          <w:sz w:val="20"/>
        </w:rPr>
        <w:t xml:space="preserve"> 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i/>
          <w:sz w:val="20"/>
        </w:rPr>
        <w:t>Равномерность распределения яркости.</w:t>
      </w:r>
      <w:r w:rsidRPr="004A1333">
        <w:rPr>
          <w:sz w:val="20"/>
        </w:rPr>
        <w:t xml:space="preserve"> Большинство мониторов имеют различную яркость в различных участках экрана. Отношение яркости в наиболее светлой части к яркости в наиболее темной называется равноме</w:t>
      </w:r>
      <w:r w:rsidRPr="004A1333">
        <w:rPr>
          <w:sz w:val="20"/>
        </w:rPr>
        <w:t>р</w:t>
      </w:r>
      <w:r w:rsidRPr="004A1333">
        <w:rPr>
          <w:sz w:val="20"/>
        </w:rPr>
        <w:t xml:space="preserve">ностью распределения яркости. 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i/>
          <w:sz w:val="20"/>
        </w:rPr>
        <w:t>Равномерность белого.</w:t>
      </w:r>
      <w:r w:rsidRPr="004A1333">
        <w:rPr>
          <w:sz w:val="20"/>
        </w:rPr>
        <w:t xml:space="preserve"> Равномерность белого характеризует различие в яркости белого цвета на экране монитора по всей его поверхности (при выводе изображения белого цвета). Численно равномерность белого ра</w:t>
      </w:r>
      <w:r w:rsidRPr="004A1333">
        <w:rPr>
          <w:sz w:val="20"/>
        </w:rPr>
        <w:t>в</w:t>
      </w:r>
      <w:r w:rsidRPr="004A1333">
        <w:rPr>
          <w:sz w:val="20"/>
        </w:rPr>
        <w:t>на отношению максимальной и минимальной я</w:t>
      </w:r>
      <w:r w:rsidRPr="004A1333">
        <w:rPr>
          <w:sz w:val="20"/>
        </w:rPr>
        <w:t>р</w:t>
      </w:r>
      <w:r w:rsidRPr="004A1333">
        <w:rPr>
          <w:sz w:val="20"/>
        </w:rPr>
        <w:t>кости.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b/>
          <w:sz w:val="20"/>
        </w:rPr>
        <w:t xml:space="preserve">Сведение. </w:t>
      </w:r>
      <w:r w:rsidRPr="004A1333">
        <w:rPr>
          <w:sz w:val="20"/>
        </w:rPr>
        <w:t>Для получения четкого изображения и чистых цветов на экране монитора красный, зеленый и синий лучи, исходящие из всех трех электронных пушек, должны попадать в точно заданное место на экране. Те</w:t>
      </w:r>
      <w:r w:rsidRPr="004A1333">
        <w:rPr>
          <w:sz w:val="20"/>
        </w:rPr>
        <w:t>р</w:t>
      </w:r>
      <w:r w:rsidRPr="004A1333">
        <w:rPr>
          <w:sz w:val="20"/>
        </w:rPr>
        <w:t xml:space="preserve">мин "несведение лучей" означает отклонение красного и синего от центрирующего зеленого. </w:t>
      </w:r>
      <w:r w:rsidR="00C40016" w:rsidRPr="004A1333">
        <w:rPr>
          <w:sz w:val="20"/>
        </w:rPr>
        <w:t>Это отрицательно сказывается в первую очередь на качестве воспроизведения символов. Мелкие буквы становятся плохо чита</w:t>
      </w:r>
      <w:r w:rsidR="00C40016" w:rsidRPr="004A1333">
        <w:rPr>
          <w:sz w:val="20"/>
        </w:rPr>
        <w:t>е</w:t>
      </w:r>
      <w:r w:rsidR="00C40016" w:rsidRPr="004A1333">
        <w:rPr>
          <w:sz w:val="20"/>
        </w:rPr>
        <w:t>мыми и приобретают "радужную" окантовку.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Под статическим несведением понимается несведение трех цветов (RGB) одинаковое на всей поверхн</w:t>
      </w:r>
      <w:r w:rsidRPr="004A1333">
        <w:rPr>
          <w:sz w:val="20"/>
        </w:rPr>
        <w:t>о</w:t>
      </w:r>
      <w:r w:rsidRPr="004A1333">
        <w:rPr>
          <w:sz w:val="20"/>
        </w:rPr>
        <w:t>сти экрана, вызванное незначительной погрешностью при сборке электронной пушки. Изображение на экр</w:t>
      </w:r>
      <w:r w:rsidRPr="004A1333">
        <w:rPr>
          <w:sz w:val="20"/>
        </w:rPr>
        <w:t>а</w:t>
      </w:r>
      <w:r w:rsidRPr="004A1333">
        <w:rPr>
          <w:sz w:val="20"/>
        </w:rPr>
        <w:t>не может быть откорректировано регулировкой статическ</w:t>
      </w:r>
      <w:r w:rsidRPr="004A1333">
        <w:rPr>
          <w:sz w:val="20"/>
        </w:rPr>
        <w:t>о</w:t>
      </w:r>
      <w:r w:rsidRPr="004A1333">
        <w:rPr>
          <w:sz w:val="20"/>
        </w:rPr>
        <w:t xml:space="preserve">го сведения. 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sz w:val="20"/>
        </w:rPr>
        <w:t>Динамическое несведение проявляется в следующем: в то время как в центре экрана монитора изображ</w:t>
      </w:r>
      <w:r w:rsidRPr="004A1333">
        <w:rPr>
          <w:sz w:val="20"/>
        </w:rPr>
        <w:t>е</w:t>
      </w:r>
      <w:r w:rsidRPr="004A1333">
        <w:rPr>
          <w:sz w:val="20"/>
        </w:rPr>
        <w:t>ние остается четким, на его краях может проявиться несведение. Оно в</w:t>
      </w:r>
      <w:r w:rsidRPr="004A1333">
        <w:rPr>
          <w:sz w:val="20"/>
        </w:rPr>
        <w:t>ы</w:t>
      </w:r>
      <w:r w:rsidRPr="004A1333">
        <w:rPr>
          <w:sz w:val="20"/>
        </w:rPr>
        <w:t>зывается ошибками в обмотках или при их установке и может быть устранено с помощью магнитных пл</w:t>
      </w:r>
      <w:r w:rsidRPr="004A1333">
        <w:rPr>
          <w:sz w:val="20"/>
        </w:rPr>
        <w:t>а</w:t>
      </w:r>
      <w:r w:rsidRPr="004A1333">
        <w:rPr>
          <w:sz w:val="20"/>
        </w:rPr>
        <w:t>стин.</w:t>
      </w:r>
    </w:p>
    <w:p w:rsidR="00F506E7" w:rsidRPr="00C40016" w:rsidRDefault="00F506E7" w:rsidP="00E936AE">
      <w:pPr>
        <w:pStyle w:val="Normal"/>
        <w:spacing w:line="240" w:lineRule="auto"/>
        <w:ind w:firstLine="720"/>
        <w:rPr>
          <w:spacing w:val="-2"/>
          <w:sz w:val="20"/>
        </w:rPr>
      </w:pPr>
      <w:r w:rsidRPr="00C40016">
        <w:rPr>
          <w:spacing w:val="-2"/>
          <w:sz w:val="20"/>
        </w:rPr>
        <w:t xml:space="preserve">Для проверки яркости, контрастности, сведения можно воспользоваться программой </w:t>
      </w:r>
      <w:r w:rsidRPr="00C40016">
        <w:rPr>
          <w:spacing w:val="-2"/>
          <w:sz w:val="20"/>
          <w:lang w:val="en-US"/>
        </w:rPr>
        <w:t>Nokia</w:t>
      </w:r>
      <w:r w:rsidRPr="00C40016">
        <w:rPr>
          <w:spacing w:val="-2"/>
          <w:sz w:val="20"/>
        </w:rPr>
        <w:t xml:space="preserve"> </w:t>
      </w:r>
      <w:r w:rsidRPr="00C40016">
        <w:rPr>
          <w:spacing w:val="-2"/>
          <w:sz w:val="20"/>
          <w:lang w:val="en-US"/>
        </w:rPr>
        <w:t>Monitor</w:t>
      </w:r>
      <w:r w:rsidRPr="00C40016">
        <w:rPr>
          <w:spacing w:val="-2"/>
          <w:sz w:val="20"/>
        </w:rPr>
        <w:t xml:space="preserve"> </w:t>
      </w:r>
      <w:r w:rsidRPr="00C40016">
        <w:rPr>
          <w:spacing w:val="-2"/>
          <w:sz w:val="20"/>
          <w:lang w:val="en-US"/>
        </w:rPr>
        <w:t>Test</w:t>
      </w:r>
      <w:r w:rsidRPr="00C40016">
        <w:rPr>
          <w:spacing w:val="-2"/>
          <w:sz w:val="20"/>
        </w:rPr>
        <w:t xml:space="preserve">. В данной </w:t>
      </w:r>
      <w:r w:rsidRPr="00E936AE">
        <w:rPr>
          <w:sz w:val="20"/>
        </w:rPr>
        <w:t>программе</w:t>
      </w:r>
      <w:r w:rsidRPr="00C40016">
        <w:rPr>
          <w:spacing w:val="-2"/>
          <w:sz w:val="20"/>
        </w:rPr>
        <w:t xml:space="preserve"> имеется ряд тестов и описаны методы тестирования и настройки параметров монит</w:t>
      </w:r>
      <w:r w:rsidRPr="00C40016">
        <w:rPr>
          <w:spacing w:val="-2"/>
          <w:sz w:val="20"/>
        </w:rPr>
        <w:t>о</w:t>
      </w:r>
      <w:r w:rsidRPr="00C40016">
        <w:rPr>
          <w:spacing w:val="-2"/>
          <w:sz w:val="20"/>
        </w:rPr>
        <w:t>ра.</w:t>
      </w:r>
    </w:p>
    <w:p w:rsidR="00F506E7" w:rsidRPr="004A1333" w:rsidRDefault="00F506E7" w:rsidP="00E936AE">
      <w:pPr>
        <w:pStyle w:val="Normal"/>
        <w:spacing w:line="240" w:lineRule="auto"/>
        <w:ind w:firstLine="720"/>
        <w:rPr>
          <w:sz w:val="20"/>
        </w:rPr>
      </w:pPr>
      <w:r w:rsidRPr="004A1333">
        <w:rPr>
          <w:b/>
          <w:sz w:val="20"/>
        </w:rPr>
        <w:t xml:space="preserve">Средства управления и регулирования. </w:t>
      </w:r>
      <w:r w:rsidRPr="004A1333">
        <w:rPr>
          <w:sz w:val="20"/>
        </w:rPr>
        <w:t>Под управлением понимают подстройку таких параметров, как яркость, геометрия изображения на экране. Существуют два типа систем управления и регулирования мон</w:t>
      </w:r>
      <w:r w:rsidRPr="004A1333">
        <w:rPr>
          <w:sz w:val="20"/>
        </w:rPr>
        <w:t>и</w:t>
      </w:r>
      <w:r w:rsidRPr="004A1333">
        <w:rPr>
          <w:sz w:val="20"/>
        </w:rPr>
        <w:t xml:space="preserve">тора: аналоговые (ручки, движки, потенциометры) и цифровые (кнопки, экранное меню, цифровое управление через компьютер). </w:t>
      </w:r>
      <w:r w:rsidRPr="000B37D2">
        <w:rPr>
          <w:i/>
          <w:sz w:val="20"/>
        </w:rPr>
        <w:t>Аналоговое</w:t>
      </w:r>
      <w:r w:rsidRPr="004A1333">
        <w:rPr>
          <w:sz w:val="20"/>
        </w:rPr>
        <w:t xml:space="preserve"> управление используется в дешевых мониторах и позволяет напрямую изменять электр</w:t>
      </w:r>
      <w:r w:rsidRPr="004A1333">
        <w:rPr>
          <w:sz w:val="20"/>
        </w:rPr>
        <w:t>и</w:t>
      </w:r>
      <w:r w:rsidRPr="004A1333">
        <w:rPr>
          <w:sz w:val="20"/>
        </w:rPr>
        <w:t>ческие параметры в узлах монитора. Как правило, при аналоговом управлении пользователь имеет во</w:t>
      </w:r>
      <w:r w:rsidRPr="004A1333">
        <w:rPr>
          <w:sz w:val="20"/>
        </w:rPr>
        <w:t>з</w:t>
      </w:r>
      <w:r w:rsidRPr="004A1333">
        <w:rPr>
          <w:sz w:val="20"/>
        </w:rPr>
        <w:t xml:space="preserve">можность настраивать только яркость и контраст. </w:t>
      </w:r>
      <w:r w:rsidRPr="000B37D2">
        <w:rPr>
          <w:i/>
          <w:sz w:val="20"/>
        </w:rPr>
        <w:t>Цифровое</w:t>
      </w:r>
      <w:r w:rsidRPr="004A1333">
        <w:rPr>
          <w:sz w:val="20"/>
        </w:rPr>
        <w:t xml:space="preserve"> </w:t>
      </w:r>
      <w:r w:rsidRPr="000B37D2">
        <w:rPr>
          <w:i/>
          <w:sz w:val="20"/>
        </w:rPr>
        <w:t>управление</w:t>
      </w:r>
      <w:r w:rsidRPr="004A1333">
        <w:rPr>
          <w:sz w:val="20"/>
        </w:rPr>
        <w:t xml:space="preserve"> обеспечивает передачу данных от пользователя к микропроцессору, управляющему работой всех узлов монитора. Микропроцессор на основании этих данных дел</w:t>
      </w:r>
      <w:r w:rsidRPr="004A1333">
        <w:rPr>
          <w:sz w:val="20"/>
        </w:rPr>
        <w:t>а</w:t>
      </w:r>
      <w:r w:rsidRPr="004A1333">
        <w:rPr>
          <w:sz w:val="20"/>
        </w:rPr>
        <w:t>ет соответствующие коррекции формы и величины напряжений в соответствующих аналоговых у</w:t>
      </w:r>
      <w:r w:rsidRPr="004A1333">
        <w:rPr>
          <w:sz w:val="20"/>
        </w:rPr>
        <w:t>з</w:t>
      </w:r>
      <w:r w:rsidRPr="004A1333">
        <w:rPr>
          <w:sz w:val="20"/>
        </w:rPr>
        <w:t>лах монитора. В современных мониторах используется только цифровое управление, хотя количество контрол</w:t>
      </w:r>
      <w:r w:rsidRPr="004A1333">
        <w:rPr>
          <w:sz w:val="20"/>
        </w:rPr>
        <w:t>и</w:t>
      </w:r>
      <w:r w:rsidRPr="004A1333">
        <w:rPr>
          <w:sz w:val="20"/>
        </w:rPr>
        <w:t>руемых параметров зависит от класса монитора и варьируется от нескольких простейших п</w:t>
      </w:r>
      <w:r w:rsidRPr="004A1333">
        <w:rPr>
          <w:sz w:val="20"/>
        </w:rPr>
        <w:t>а</w:t>
      </w:r>
      <w:r w:rsidRPr="004A1333">
        <w:rPr>
          <w:sz w:val="20"/>
        </w:rPr>
        <w:t>раметров (яркость, контраст, примитивная подстройка геометрии изображения) до сверхрасширенного набора (25 - 40 параметров) обеспечивают точные настройки и б</w:t>
      </w:r>
      <w:r w:rsidRPr="004A1333">
        <w:rPr>
          <w:sz w:val="20"/>
        </w:rPr>
        <w:t>о</w:t>
      </w:r>
      <w:r w:rsidRPr="004A1333">
        <w:rPr>
          <w:sz w:val="20"/>
        </w:rPr>
        <w:t>лее просты в эксплуатации.</w:t>
      </w:r>
    </w:p>
    <w:p w:rsidR="00F506E7" w:rsidRPr="00CB1177" w:rsidRDefault="00F506E7" w:rsidP="00E936AE">
      <w:pPr>
        <w:pStyle w:val="Normal"/>
        <w:spacing w:line="240" w:lineRule="auto"/>
        <w:ind w:firstLine="720"/>
        <w:rPr>
          <w:sz w:val="16"/>
          <w:szCs w:val="16"/>
        </w:rPr>
      </w:pPr>
      <w:r w:rsidRPr="00CB1177">
        <w:rPr>
          <w:sz w:val="16"/>
          <w:szCs w:val="16"/>
        </w:rPr>
        <w:t>Большинство цифровых средств управления снабжены экранным меню (OSD - On Screen Display), которое появляется каждый раз, когда активизируются настройки и регулировки. С помощью цифровых средств управления установки сохраняются в специальной п</w:t>
      </w:r>
      <w:r w:rsidRPr="00CB1177">
        <w:rPr>
          <w:sz w:val="16"/>
          <w:szCs w:val="16"/>
        </w:rPr>
        <w:t>а</w:t>
      </w:r>
      <w:r w:rsidRPr="00CB1177">
        <w:rPr>
          <w:sz w:val="16"/>
          <w:szCs w:val="16"/>
        </w:rPr>
        <w:t>мяти и не изменяю</w:t>
      </w:r>
      <w:r w:rsidRPr="00CB1177">
        <w:rPr>
          <w:sz w:val="16"/>
          <w:szCs w:val="16"/>
        </w:rPr>
        <w:t>т</w:t>
      </w:r>
      <w:r w:rsidRPr="00CB1177">
        <w:rPr>
          <w:sz w:val="16"/>
          <w:szCs w:val="16"/>
        </w:rPr>
        <w:t>ся при отключении электропитания.</w:t>
      </w:r>
    </w:p>
    <w:p w:rsidR="00F506E7" w:rsidRPr="00CB1177" w:rsidRDefault="00F506E7" w:rsidP="00E936AE">
      <w:pPr>
        <w:pStyle w:val="Normal"/>
        <w:spacing w:line="240" w:lineRule="auto"/>
        <w:ind w:firstLine="720"/>
        <w:rPr>
          <w:sz w:val="16"/>
          <w:szCs w:val="16"/>
        </w:rPr>
      </w:pPr>
      <w:r w:rsidRPr="00CB1177">
        <w:rPr>
          <w:sz w:val="16"/>
          <w:szCs w:val="16"/>
        </w:rPr>
        <w:t>Имеются три группы регулировок монитора: основные, геометрические и регулировка цв</w:t>
      </w:r>
      <w:r w:rsidRPr="00CB1177">
        <w:rPr>
          <w:sz w:val="16"/>
          <w:szCs w:val="16"/>
        </w:rPr>
        <w:t>е</w:t>
      </w:r>
      <w:r w:rsidRPr="00CB1177">
        <w:rPr>
          <w:sz w:val="16"/>
          <w:szCs w:val="16"/>
        </w:rPr>
        <w:t>та.</w:t>
      </w:r>
    </w:p>
    <w:p w:rsidR="00F506E7" w:rsidRPr="00CB1177" w:rsidRDefault="00F506E7" w:rsidP="00E936AE">
      <w:pPr>
        <w:pStyle w:val="Normal"/>
        <w:spacing w:line="240" w:lineRule="auto"/>
        <w:ind w:firstLine="720"/>
        <w:rPr>
          <w:sz w:val="16"/>
          <w:szCs w:val="16"/>
        </w:rPr>
      </w:pPr>
      <w:r w:rsidRPr="00CB1177">
        <w:rPr>
          <w:sz w:val="16"/>
          <w:szCs w:val="16"/>
        </w:rPr>
        <w:t>Основные регулировки изменяют яркость, контрастность, размер и центрирование изображения по г</w:t>
      </w:r>
      <w:r w:rsidRPr="00CB1177">
        <w:rPr>
          <w:sz w:val="16"/>
          <w:szCs w:val="16"/>
        </w:rPr>
        <w:t>о</w:t>
      </w:r>
      <w:r w:rsidRPr="00CB1177">
        <w:rPr>
          <w:sz w:val="16"/>
          <w:szCs w:val="16"/>
        </w:rPr>
        <w:t>ризонтали и по вертикали.</w:t>
      </w:r>
    </w:p>
    <w:p w:rsidR="00F506E7" w:rsidRPr="00CB1177" w:rsidRDefault="00F506E7" w:rsidP="00CD0FC2">
      <w:pPr>
        <w:pStyle w:val="Normal"/>
        <w:spacing w:line="240" w:lineRule="auto"/>
        <w:ind w:firstLine="720"/>
        <w:rPr>
          <w:sz w:val="16"/>
          <w:szCs w:val="16"/>
        </w:rPr>
      </w:pPr>
      <w:r w:rsidRPr="00CB1177">
        <w:rPr>
          <w:sz w:val="16"/>
          <w:szCs w:val="16"/>
        </w:rPr>
        <w:t>Геометрические настройки предназначены для устранения более сложных искажений изображения - "наклон/поворот" "параллел</w:t>
      </w:r>
      <w:r w:rsidRPr="00CB1177">
        <w:rPr>
          <w:sz w:val="16"/>
          <w:szCs w:val="16"/>
        </w:rPr>
        <w:t>о</w:t>
      </w:r>
      <w:r w:rsidRPr="00CB1177">
        <w:rPr>
          <w:sz w:val="16"/>
          <w:szCs w:val="16"/>
        </w:rPr>
        <w:t xml:space="preserve">грамм", "трапеция" и "бочка/подушка" и многие другие. </w:t>
      </w:r>
    </w:p>
    <w:p w:rsidR="00F506E7" w:rsidRPr="00DE7F8F" w:rsidRDefault="00F506E7" w:rsidP="00E936AE">
      <w:pPr>
        <w:pStyle w:val="Normal"/>
        <w:spacing w:line="240" w:lineRule="auto"/>
        <w:ind w:firstLine="720"/>
        <w:rPr>
          <w:sz w:val="18"/>
          <w:szCs w:val="18"/>
        </w:rPr>
      </w:pPr>
      <w:r w:rsidRPr="00CB1177">
        <w:rPr>
          <w:sz w:val="16"/>
          <w:szCs w:val="16"/>
        </w:rPr>
        <w:t>К настройке цветности относятся: настройка сведения лучей, настройка цветовой температуры, функция подавления муара и др. Настройки цветности позволяют оптимизировать цветовые характеристики монитора, зависящие от типа внешнего освещения и располож</w:t>
      </w:r>
      <w:r w:rsidRPr="00CB1177">
        <w:rPr>
          <w:sz w:val="16"/>
          <w:szCs w:val="16"/>
        </w:rPr>
        <w:t>е</w:t>
      </w:r>
      <w:r w:rsidRPr="00CB1177">
        <w:rPr>
          <w:sz w:val="16"/>
          <w:szCs w:val="16"/>
        </w:rPr>
        <w:t xml:space="preserve">ния </w:t>
      </w:r>
      <w:r w:rsidRPr="00DE7F8F">
        <w:rPr>
          <w:sz w:val="18"/>
          <w:szCs w:val="18"/>
        </w:rPr>
        <w:t>там должен соответствовать каждый монитор, продаваемый в Швеции и в Европе. Рекомендации TCO используются произв</w:t>
      </w:r>
      <w:r w:rsidRPr="00DE7F8F">
        <w:rPr>
          <w:sz w:val="18"/>
          <w:szCs w:val="18"/>
        </w:rPr>
        <w:t>о</w:t>
      </w:r>
      <w:r w:rsidRPr="00DE7F8F">
        <w:rPr>
          <w:sz w:val="18"/>
          <w:szCs w:val="18"/>
        </w:rPr>
        <w:t>дителями мониторов для создания более качественных продуктов, которые менее опасны для здоровья пользователей. Суть р</w:t>
      </w:r>
      <w:r w:rsidRPr="00DE7F8F">
        <w:rPr>
          <w:sz w:val="18"/>
          <w:szCs w:val="18"/>
        </w:rPr>
        <w:t>е</w:t>
      </w:r>
      <w:r w:rsidRPr="00DE7F8F">
        <w:rPr>
          <w:sz w:val="18"/>
          <w:szCs w:val="18"/>
        </w:rPr>
        <w:t>комендаций TCO состоит не только в определении допустимых значений различного типа излучений, но и в определении м</w:t>
      </w:r>
      <w:r w:rsidRPr="00DE7F8F">
        <w:rPr>
          <w:sz w:val="18"/>
          <w:szCs w:val="18"/>
        </w:rPr>
        <w:t>и</w:t>
      </w:r>
      <w:r w:rsidRPr="00DE7F8F">
        <w:rPr>
          <w:sz w:val="18"/>
          <w:szCs w:val="18"/>
        </w:rPr>
        <w:t>нимально приемлемых параметров мониторов, например, поддерж</w:t>
      </w:r>
      <w:r w:rsidRPr="00DE7F8F">
        <w:rPr>
          <w:sz w:val="18"/>
          <w:szCs w:val="18"/>
        </w:rPr>
        <w:t>и</w:t>
      </w:r>
      <w:r w:rsidRPr="00DE7F8F">
        <w:rPr>
          <w:sz w:val="18"/>
          <w:szCs w:val="18"/>
        </w:rPr>
        <w:t>ваемых разрешений, интенсивности свечения люминофора, запас яркости, энергопотребл</w:t>
      </w:r>
      <w:r w:rsidRPr="00DE7F8F">
        <w:rPr>
          <w:sz w:val="18"/>
          <w:szCs w:val="18"/>
        </w:rPr>
        <w:t>е</w:t>
      </w:r>
      <w:r w:rsidRPr="00DE7F8F">
        <w:rPr>
          <w:sz w:val="18"/>
          <w:szCs w:val="18"/>
        </w:rPr>
        <w:t>ние, шумность и т.д. Более того, кроме требований, в документах TCO приводятся подробные методики тест</w:t>
      </w:r>
      <w:r w:rsidRPr="00DE7F8F">
        <w:rPr>
          <w:sz w:val="18"/>
          <w:szCs w:val="18"/>
        </w:rPr>
        <w:t>и</w:t>
      </w:r>
      <w:r w:rsidRPr="00DE7F8F">
        <w:rPr>
          <w:sz w:val="18"/>
          <w:szCs w:val="18"/>
        </w:rPr>
        <w:t>рования мониторов.</w:t>
      </w:r>
    </w:p>
    <w:p w:rsidR="00F506E7" w:rsidRPr="00DE7F8F" w:rsidRDefault="00F506E7" w:rsidP="00E936AE">
      <w:pPr>
        <w:pStyle w:val="Normal"/>
        <w:spacing w:line="240" w:lineRule="auto"/>
        <w:ind w:firstLine="720"/>
        <w:rPr>
          <w:spacing w:val="-2"/>
          <w:sz w:val="18"/>
          <w:szCs w:val="18"/>
        </w:rPr>
      </w:pPr>
      <w:r w:rsidRPr="00DE7F8F">
        <w:rPr>
          <w:spacing w:val="-2"/>
          <w:sz w:val="18"/>
          <w:szCs w:val="18"/>
        </w:rPr>
        <w:t xml:space="preserve">Рекомендации TCO применяются как в Швеции, так и во всех Европейских странах для определения стандартных </w:t>
      </w:r>
      <w:r w:rsidRPr="00DE7F8F">
        <w:rPr>
          <w:sz w:val="18"/>
          <w:szCs w:val="18"/>
        </w:rPr>
        <w:t>пар</w:t>
      </w:r>
      <w:r w:rsidRPr="00DE7F8F">
        <w:rPr>
          <w:sz w:val="18"/>
          <w:szCs w:val="18"/>
        </w:rPr>
        <w:t>а</w:t>
      </w:r>
      <w:r w:rsidRPr="00DE7F8F">
        <w:rPr>
          <w:sz w:val="18"/>
          <w:szCs w:val="18"/>
        </w:rPr>
        <w:t>метров</w:t>
      </w:r>
      <w:r w:rsidRPr="00DE7F8F">
        <w:rPr>
          <w:spacing w:val="-2"/>
          <w:sz w:val="18"/>
          <w:szCs w:val="18"/>
        </w:rPr>
        <w:t>, которым должны соответствовать все мониторы. В состав разработанных TCO рекомендаций сегодня входят три станда</w:t>
      </w:r>
      <w:r w:rsidRPr="00DE7F8F">
        <w:rPr>
          <w:spacing w:val="-2"/>
          <w:sz w:val="18"/>
          <w:szCs w:val="18"/>
        </w:rPr>
        <w:t>р</w:t>
      </w:r>
      <w:r w:rsidRPr="00DE7F8F">
        <w:rPr>
          <w:spacing w:val="-2"/>
          <w:sz w:val="18"/>
          <w:szCs w:val="18"/>
        </w:rPr>
        <w:t>та: TCO’92, TCO’95 и TCO’99, принятых соответственно в 92, 95 и 99 г</w:t>
      </w:r>
      <w:r w:rsidRPr="00DE7F8F">
        <w:rPr>
          <w:spacing w:val="-2"/>
          <w:sz w:val="18"/>
          <w:szCs w:val="18"/>
        </w:rPr>
        <w:t>о</w:t>
      </w:r>
      <w:r w:rsidRPr="00DE7F8F">
        <w:rPr>
          <w:spacing w:val="-2"/>
          <w:sz w:val="18"/>
          <w:szCs w:val="18"/>
        </w:rPr>
        <w:t>дах.</w:t>
      </w:r>
    </w:p>
    <w:p w:rsidR="00F506E7" w:rsidRPr="00DE7F8F" w:rsidRDefault="00F506E7" w:rsidP="00E936AE">
      <w:pPr>
        <w:pStyle w:val="Normal"/>
        <w:spacing w:line="240" w:lineRule="auto"/>
        <w:ind w:firstLine="720"/>
        <w:rPr>
          <w:sz w:val="18"/>
          <w:szCs w:val="18"/>
        </w:rPr>
      </w:pPr>
      <w:r w:rsidRPr="00DE7F8F">
        <w:rPr>
          <w:sz w:val="18"/>
          <w:szCs w:val="18"/>
        </w:rPr>
        <w:t>Большинство измерений во время тестирований на соответствие стандартам TCO проводятся на расстоянии 30 см сп</w:t>
      </w:r>
      <w:r w:rsidRPr="00DE7F8F">
        <w:rPr>
          <w:sz w:val="18"/>
          <w:szCs w:val="18"/>
        </w:rPr>
        <w:t>е</w:t>
      </w:r>
      <w:r w:rsidRPr="00DE7F8F">
        <w:rPr>
          <w:sz w:val="18"/>
          <w:szCs w:val="18"/>
        </w:rPr>
        <w:t>реди от экрана и на расстоянии 50 см вокруг монитора. Для сравнения: во время тестирования мониторов на соответствие др</w:t>
      </w:r>
      <w:r w:rsidRPr="00DE7F8F">
        <w:rPr>
          <w:sz w:val="18"/>
          <w:szCs w:val="18"/>
        </w:rPr>
        <w:t>у</w:t>
      </w:r>
      <w:r w:rsidRPr="00DE7F8F">
        <w:rPr>
          <w:sz w:val="18"/>
          <w:szCs w:val="18"/>
        </w:rPr>
        <w:t>гому стандарту MPRII все изм</w:t>
      </w:r>
      <w:r w:rsidRPr="00DE7F8F">
        <w:rPr>
          <w:sz w:val="18"/>
          <w:szCs w:val="18"/>
        </w:rPr>
        <w:t>е</w:t>
      </w:r>
      <w:r w:rsidRPr="00DE7F8F">
        <w:rPr>
          <w:sz w:val="18"/>
          <w:szCs w:val="18"/>
        </w:rPr>
        <w:t>рения производятся на расстоянии 50 см спереди экрана и вокруг монитора. Это объясняет то, что ста</w:t>
      </w:r>
      <w:r w:rsidRPr="00DE7F8F">
        <w:rPr>
          <w:sz w:val="18"/>
          <w:szCs w:val="18"/>
        </w:rPr>
        <w:t>н</w:t>
      </w:r>
      <w:r w:rsidRPr="00DE7F8F">
        <w:rPr>
          <w:sz w:val="18"/>
          <w:szCs w:val="18"/>
        </w:rPr>
        <w:t>дарты TCO более жесткие, чем MPRII.</w:t>
      </w:r>
    </w:p>
    <w:p w:rsidR="00F506E7" w:rsidRPr="00DE7F8F" w:rsidRDefault="00F506E7" w:rsidP="00E936AE">
      <w:pPr>
        <w:pStyle w:val="Normal"/>
        <w:spacing w:line="240" w:lineRule="auto"/>
        <w:ind w:firstLine="720"/>
        <w:rPr>
          <w:sz w:val="18"/>
          <w:szCs w:val="18"/>
        </w:rPr>
      </w:pPr>
      <w:r w:rsidRPr="00DE7F8F">
        <w:rPr>
          <w:sz w:val="18"/>
          <w:szCs w:val="18"/>
        </w:rPr>
        <w:t>Стандарт MPRII определяет максимально допустимые величины излучения магнитного и электрического полей, а также методы их измерения. MPRII базируется на концепции о том, что люди живут и работают в местах, где уже есть магни</w:t>
      </w:r>
      <w:r w:rsidRPr="00DE7F8F">
        <w:rPr>
          <w:sz w:val="18"/>
          <w:szCs w:val="18"/>
        </w:rPr>
        <w:t>т</w:t>
      </w:r>
      <w:r w:rsidRPr="00DE7F8F">
        <w:rPr>
          <w:sz w:val="18"/>
          <w:szCs w:val="18"/>
        </w:rPr>
        <w:t>ные и электрические поля, поэтому устройства, которые используются, такие, как монитор для компьютера, не должны созд</w:t>
      </w:r>
      <w:r w:rsidRPr="00DE7F8F">
        <w:rPr>
          <w:sz w:val="18"/>
          <w:szCs w:val="18"/>
        </w:rPr>
        <w:t>а</w:t>
      </w:r>
      <w:r w:rsidRPr="00DE7F8F">
        <w:rPr>
          <w:sz w:val="18"/>
          <w:szCs w:val="18"/>
        </w:rPr>
        <w:t>вать электрические и магнитные поля, большие чем те, которые уже существуют. Заметим, что стандарты TCO требуют сниж</w:t>
      </w:r>
      <w:r w:rsidRPr="00DE7F8F">
        <w:rPr>
          <w:sz w:val="18"/>
          <w:szCs w:val="18"/>
        </w:rPr>
        <w:t>е</w:t>
      </w:r>
      <w:r w:rsidRPr="00DE7F8F">
        <w:rPr>
          <w:sz w:val="18"/>
          <w:szCs w:val="18"/>
        </w:rPr>
        <w:t>ния излучений электрических и магнитных полей от устройств настолько, насколько это технически возможно, вне зависим</w:t>
      </w:r>
      <w:r w:rsidRPr="00DE7F8F">
        <w:rPr>
          <w:sz w:val="18"/>
          <w:szCs w:val="18"/>
        </w:rPr>
        <w:t>о</w:t>
      </w:r>
      <w:r w:rsidRPr="00DE7F8F">
        <w:rPr>
          <w:sz w:val="18"/>
          <w:szCs w:val="18"/>
        </w:rPr>
        <w:t>сти от электрических и магнитных полей, уже существующих в</w:t>
      </w:r>
      <w:r w:rsidRPr="00DE7F8F">
        <w:rPr>
          <w:sz w:val="18"/>
          <w:szCs w:val="18"/>
        </w:rPr>
        <w:t>о</w:t>
      </w:r>
      <w:r w:rsidRPr="00DE7F8F">
        <w:rPr>
          <w:sz w:val="18"/>
          <w:szCs w:val="18"/>
        </w:rPr>
        <w:t>круг человека.</w:t>
      </w:r>
    </w:p>
    <w:sectPr w:rsidR="00F506E7" w:rsidRPr="00DE7F8F" w:rsidSect="006F6BDF">
      <w:headerReference w:type="even" r:id="rId8"/>
      <w:headerReference w:type="default" r:id="rId9"/>
      <w:pgSz w:w="11900" w:h="16820" w:code="9"/>
      <w:pgMar w:top="709" w:right="701" w:bottom="709" w:left="1276" w:header="737" w:footer="85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128A">
      <w:r>
        <w:separator/>
      </w:r>
    </w:p>
  </w:endnote>
  <w:endnote w:type="continuationSeparator" w:id="0">
    <w:p w:rsidR="00000000" w:rsidRDefault="0023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128A">
      <w:r>
        <w:separator/>
      </w:r>
    </w:p>
  </w:footnote>
  <w:footnote w:type="continuationSeparator" w:id="0">
    <w:p w:rsidR="00000000" w:rsidRDefault="0023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2" w:rsidRDefault="00CD0FC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D0FC2" w:rsidRDefault="00CD0FC2">
    <w:pPr>
      <w:pStyle w:val="a3"/>
      <w:ind w:right="360" w:firstLine="360"/>
    </w:pPr>
  </w:p>
  <w:p w:rsidR="00CD0FC2" w:rsidRDefault="00CD0FC2"/>
  <w:p w:rsidR="00CD0FC2" w:rsidRDefault="00CD0FC2">
    <w:pPr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2" w:rsidRDefault="00CD0FC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28A">
      <w:rPr>
        <w:rStyle w:val="a5"/>
        <w:noProof/>
      </w:rPr>
      <w:t>6</w:t>
    </w:r>
    <w:r>
      <w:rPr>
        <w:rStyle w:val="a5"/>
      </w:rPr>
      <w:fldChar w:fldCharType="end"/>
    </w:r>
  </w:p>
  <w:p w:rsidR="00CD0FC2" w:rsidRPr="003200E8" w:rsidRDefault="00CD0FC2">
    <w:pPr>
      <w:pStyle w:val="a3"/>
      <w:ind w:right="360" w:firstLine="360"/>
      <w:rPr>
        <w:sz w:val="12"/>
        <w:szCs w:val="12"/>
      </w:rPr>
    </w:pPr>
  </w:p>
  <w:p w:rsidR="00CD0FC2" w:rsidRPr="003200E8" w:rsidRDefault="00CD0FC2">
    <w:pPr>
      <w:pStyle w:val="a3"/>
      <w:ind w:right="360" w:firstLine="36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B87"/>
    <w:multiLevelType w:val="singleLevel"/>
    <w:tmpl w:val="43EE81F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55A5417"/>
    <w:multiLevelType w:val="hybridMultilevel"/>
    <w:tmpl w:val="9864DD8C"/>
    <w:lvl w:ilvl="0" w:tplc="69320158">
      <w:start w:val="1"/>
      <w:numFmt w:val="bullet"/>
      <w:lvlText w:val=""/>
      <w:lvlJc w:val="left"/>
      <w:pPr>
        <w:tabs>
          <w:tab w:val="num" w:pos="2104"/>
        </w:tabs>
        <w:ind w:left="2422" w:hanging="3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1"/>
        </w:tabs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1"/>
        </w:tabs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1"/>
        </w:tabs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1"/>
        </w:tabs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1"/>
        </w:tabs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1"/>
        </w:tabs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1"/>
        </w:tabs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1"/>
        </w:tabs>
        <w:ind w:left="7371" w:hanging="360"/>
      </w:pPr>
      <w:rPr>
        <w:rFonts w:ascii="Wingdings" w:hAnsi="Wingdings" w:hint="default"/>
      </w:rPr>
    </w:lvl>
  </w:abstractNum>
  <w:abstractNum w:abstractNumId="2">
    <w:nsid w:val="232B7462"/>
    <w:multiLevelType w:val="multilevel"/>
    <w:tmpl w:val="F208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92E7A2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8C86F08"/>
    <w:multiLevelType w:val="singleLevel"/>
    <w:tmpl w:val="3C2CB056"/>
    <w:lvl w:ilvl="0">
      <w:start w:val="1"/>
      <w:numFmt w:val="decimal"/>
      <w:pStyle w:val="FR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8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8"/>
    <w:rsid w:val="0001328F"/>
    <w:rsid w:val="00013FEF"/>
    <w:rsid w:val="00024731"/>
    <w:rsid w:val="00024FE6"/>
    <w:rsid w:val="00040A2F"/>
    <w:rsid w:val="00041E2B"/>
    <w:rsid w:val="00044B19"/>
    <w:rsid w:val="00051F64"/>
    <w:rsid w:val="00052569"/>
    <w:rsid w:val="00060791"/>
    <w:rsid w:val="00061124"/>
    <w:rsid w:val="000618C5"/>
    <w:rsid w:val="000703AE"/>
    <w:rsid w:val="00082C4D"/>
    <w:rsid w:val="00083EF0"/>
    <w:rsid w:val="00092229"/>
    <w:rsid w:val="0009409E"/>
    <w:rsid w:val="000A4923"/>
    <w:rsid w:val="000A585A"/>
    <w:rsid w:val="000A5C54"/>
    <w:rsid w:val="000A70A5"/>
    <w:rsid w:val="000B1294"/>
    <w:rsid w:val="000B37D2"/>
    <w:rsid w:val="000B669A"/>
    <w:rsid w:val="000C2D45"/>
    <w:rsid w:val="000D08E8"/>
    <w:rsid w:val="000E3608"/>
    <w:rsid w:val="00132B31"/>
    <w:rsid w:val="001412C9"/>
    <w:rsid w:val="001569DB"/>
    <w:rsid w:val="001706D7"/>
    <w:rsid w:val="00190B1C"/>
    <w:rsid w:val="00192770"/>
    <w:rsid w:val="00196B83"/>
    <w:rsid w:val="001979D1"/>
    <w:rsid w:val="001A593E"/>
    <w:rsid w:val="001B585A"/>
    <w:rsid w:val="001B64D6"/>
    <w:rsid w:val="001D2029"/>
    <w:rsid w:val="001D4961"/>
    <w:rsid w:val="001D53F9"/>
    <w:rsid w:val="001E2476"/>
    <w:rsid w:val="001F1ACB"/>
    <w:rsid w:val="002059A1"/>
    <w:rsid w:val="002063F1"/>
    <w:rsid w:val="00206AFC"/>
    <w:rsid w:val="0022371A"/>
    <w:rsid w:val="0023128A"/>
    <w:rsid w:val="00253075"/>
    <w:rsid w:val="00262A50"/>
    <w:rsid w:val="002B7625"/>
    <w:rsid w:val="002E2B1C"/>
    <w:rsid w:val="002F523B"/>
    <w:rsid w:val="003044D0"/>
    <w:rsid w:val="00312F06"/>
    <w:rsid w:val="0031714A"/>
    <w:rsid w:val="003200E8"/>
    <w:rsid w:val="003225A5"/>
    <w:rsid w:val="0033657B"/>
    <w:rsid w:val="00340777"/>
    <w:rsid w:val="00361D77"/>
    <w:rsid w:val="00364956"/>
    <w:rsid w:val="00372459"/>
    <w:rsid w:val="00377BA4"/>
    <w:rsid w:val="00395C89"/>
    <w:rsid w:val="003A2060"/>
    <w:rsid w:val="003A72C0"/>
    <w:rsid w:val="003B3559"/>
    <w:rsid w:val="003F043A"/>
    <w:rsid w:val="003F4B12"/>
    <w:rsid w:val="004025C4"/>
    <w:rsid w:val="004174AC"/>
    <w:rsid w:val="00437511"/>
    <w:rsid w:val="00442CC9"/>
    <w:rsid w:val="0044323B"/>
    <w:rsid w:val="00487348"/>
    <w:rsid w:val="004A1333"/>
    <w:rsid w:val="004A1A1D"/>
    <w:rsid w:val="004A26B1"/>
    <w:rsid w:val="004B59A5"/>
    <w:rsid w:val="004C2DF5"/>
    <w:rsid w:val="004C4F83"/>
    <w:rsid w:val="004E5CAF"/>
    <w:rsid w:val="004F013D"/>
    <w:rsid w:val="00502AF7"/>
    <w:rsid w:val="00522D62"/>
    <w:rsid w:val="00547686"/>
    <w:rsid w:val="00555F7F"/>
    <w:rsid w:val="00573B21"/>
    <w:rsid w:val="00576EBA"/>
    <w:rsid w:val="00580074"/>
    <w:rsid w:val="005831C6"/>
    <w:rsid w:val="0058519E"/>
    <w:rsid w:val="005949FC"/>
    <w:rsid w:val="005A0620"/>
    <w:rsid w:val="005A576D"/>
    <w:rsid w:val="005B2519"/>
    <w:rsid w:val="005B46DF"/>
    <w:rsid w:val="005C30D2"/>
    <w:rsid w:val="005D5A33"/>
    <w:rsid w:val="005E0ADA"/>
    <w:rsid w:val="005F2576"/>
    <w:rsid w:val="00606759"/>
    <w:rsid w:val="0061604B"/>
    <w:rsid w:val="006212B1"/>
    <w:rsid w:val="0066373C"/>
    <w:rsid w:val="00665785"/>
    <w:rsid w:val="006712E1"/>
    <w:rsid w:val="00675619"/>
    <w:rsid w:val="00677B2E"/>
    <w:rsid w:val="006918A8"/>
    <w:rsid w:val="006A561C"/>
    <w:rsid w:val="006B4600"/>
    <w:rsid w:val="006C7790"/>
    <w:rsid w:val="006E08F9"/>
    <w:rsid w:val="006E2E1F"/>
    <w:rsid w:val="006E48A3"/>
    <w:rsid w:val="006E4D7B"/>
    <w:rsid w:val="006E74FA"/>
    <w:rsid w:val="006F6BDF"/>
    <w:rsid w:val="00707BDB"/>
    <w:rsid w:val="00713509"/>
    <w:rsid w:val="00742D58"/>
    <w:rsid w:val="00745809"/>
    <w:rsid w:val="00750FB5"/>
    <w:rsid w:val="007662A9"/>
    <w:rsid w:val="00770194"/>
    <w:rsid w:val="00774DB3"/>
    <w:rsid w:val="007819BE"/>
    <w:rsid w:val="007A2737"/>
    <w:rsid w:val="007B22B9"/>
    <w:rsid w:val="007D2DCE"/>
    <w:rsid w:val="007E2817"/>
    <w:rsid w:val="007F1E8E"/>
    <w:rsid w:val="008019EF"/>
    <w:rsid w:val="00815429"/>
    <w:rsid w:val="0082370E"/>
    <w:rsid w:val="008538A9"/>
    <w:rsid w:val="008544EA"/>
    <w:rsid w:val="00854C8F"/>
    <w:rsid w:val="0086297D"/>
    <w:rsid w:val="008659B0"/>
    <w:rsid w:val="00865DE8"/>
    <w:rsid w:val="008A538E"/>
    <w:rsid w:val="008A6A39"/>
    <w:rsid w:val="008D04BA"/>
    <w:rsid w:val="008D5A08"/>
    <w:rsid w:val="008D683E"/>
    <w:rsid w:val="008F5ED8"/>
    <w:rsid w:val="00911F2F"/>
    <w:rsid w:val="00923655"/>
    <w:rsid w:val="00931F10"/>
    <w:rsid w:val="00952595"/>
    <w:rsid w:val="00956A81"/>
    <w:rsid w:val="00981609"/>
    <w:rsid w:val="0099110C"/>
    <w:rsid w:val="009B1B63"/>
    <w:rsid w:val="009D4C28"/>
    <w:rsid w:val="00A0193E"/>
    <w:rsid w:val="00A0419C"/>
    <w:rsid w:val="00A177C3"/>
    <w:rsid w:val="00A205C4"/>
    <w:rsid w:val="00A442DC"/>
    <w:rsid w:val="00A65177"/>
    <w:rsid w:val="00A6726E"/>
    <w:rsid w:val="00A70236"/>
    <w:rsid w:val="00A81842"/>
    <w:rsid w:val="00AA0D91"/>
    <w:rsid w:val="00AA1353"/>
    <w:rsid w:val="00AA3F0C"/>
    <w:rsid w:val="00AA43B7"/>
    <w:rsid w:val="00AB1053"/>
    <w:rsid w:val="00AB4503"/>
    <w:rsid w:val="00AB60E4"/>
    <w:rsid w:val="00AD1048"/>
    <w:rsid w:val="00AE08CD"/>
    <w:rsid w:val="00B04F9A"/>
    <w:rsid w:val="00B0731D"/>
    <w:rsid w:val="00B11346"/>
    <w:rsid w:val="00B42E0D"/>
    <w:rsid w:val="00B5265B"/>
    <w:rsid w:val="00B53727"/>
    <w:rsid w:val="00B53D77"/>
    <w:rsid w:val="00B626D0"/>
    <w:rsid w:val="00B666EC"/>
    <w:rsid w:val="00B7119A"/>
    <w:rsid w:val="00B84CC5"/>
    <w:rsid w:val="00BA1295"/>
    <w:rsid w:val="00BB00EA"/>
    <w:rsid w:val="00BB01FE"/>
    <w:rsid w:val="00BB1E51"/>
    <w:rsid w:val="00BB5DFD"/>
    <w:rsid w:val="00BC0BB9"/>
    <w:rsid w:val="00BC6001"/>
    <w:rsid w:val="00BD4D4D"/>
    <w:rsid w:val="00BD4F38"/>
    <w:rsid w:val="00BE08E1"/>
    <w:rsid w:val="00BF1C1B"/>
    <w:rsid w:val="00C16F01"/>
    <w:rsid w:val="00C40016"/>
    <w:rsid w:val="00C44A6E"/>
    <w:rsid w:val="00C52E33"/>
    <w:rsid w:val="00C533BE"/>
    <w:rsid w:val="00C54DE3"/>
    <w:rsid w:val="00C664DF"/>
    <w:rsid w:val="00C72505"/>
    <w:rsid w:val="00C778A5"/>
    <w:rsid w:val="00C81C24"/>
    <w:rsid w:val="00C9136F"/>
    <w:rsid w:val="00C95EA1"/>
    <w:rsid w:val="00CA3970"/>
    <w:rsid w:val="00CA5638"/>
    <w:rsid w:val="00CA6B3D"/>
    <w:rsid w:val="00CB1177"/>
    <w:rsid w:val="00CC1D25"/>
    <w:rsid w:val="00CD0FC2"/>
    <w:rsid w:val="00CE01B8"/>
    <w:rsid w:val="00CF2378"/>
    <w:rsid w:val="00D00288"/>
    <w:rsid w:val="00D037DA"/>
    <w:rsid w:val="00D05FB4"/>
    <w:rsid w:val="00D163D2"/>
    <w:rsid w:val="00D33147"/>
    <w:rsid w:val="00D37AFA"/>
    <w:rsid w:val="00D449A2"/>
    <w:rsid w:val="00D53758"/>
    <w:rsid w:val="00DA69EF"/>
    <w:rsid w:val="00DE7F8F"/>
    <w:rsid w:val="00DF15BF"/>
    <w:rsid w:val="00E04E6C"/>
    <w:rsid w:val="00E06A73"/>
    <w:rsid w:val="00E149D2"/>
    <w:rsid w:val="00E2380A"/>
    <w:rsid w:val="00E272D0"/>
    <w:rsid w:val="00E41557"/>
    <w:rsid w:val="00E55916"/>
    <w:rsid w:val="00E55FBF"/>
    <w:rsid w:val="00E73392"/>
    <w:rsid w:val="00E75F65"/>
    <w:rsid w:val="00E936AE"/>
    <w:rsid w:val="00EB4090"/>
    <w:rsid w:val="00EB40CE"/>
    <w:rsid w:val="00EC2D79"/>
    <w:rsid w:val="00EC5030"/>
    <w:rsid w:val="00EE45ED"/>
    <w:rsid w:val="00EF73A5"/>
    <w:rsid w:val="00F041CB"/>
    <w:rsid w:val="00F37AD7"/>
    <w:rsid w:val="00F412CD"/>
    <w:rsid w:val="00F41636"/>
    <w:rsid w:val="00F46D76"/>
    <w:rsid w:val="00F506E7"/>
    <w:rsid w:val="00F541DE"/>
    <w:rsid w:val="00F77630"/>
    <w:rsid w:val="00FD1231"/>
    <w:rsid w:val="00FD23D0"/>
    <w:rsid w:val="00FD3BDB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60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numPr>
        <w:numId w:val="2"/>
      </w:numPr>
      <w:tabs>
        <w:tab w:val="clear" w:pos="360"/>
        <w:tab w:val="num" w:pos="1069"/>
        <w:tab w:val="left" w:pos="2127"/>
        <w:tab w:val="left" w:pos="5954"/>
      </w:tabs>
      <w:spacing w:line="240" w:lineRule="atLeast"/>
      <w:ind w:left="1066" w:right="51" w:hanging="357"/>
      <w:jc w:val="both"/>
    </w:pPr>
    <w:rPr>
      <w:snapToGrid w:val="0"/>
      <w:color w:val="000080"/>
      <w:sz w:val="24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pPr>
      <w:ind w:firstLine="720"/>
    </w:pPr>
    <w:rPr>
      <w:sz w:val="28"/>
    </w:rPr>
  </w:style>
  <w:style w:type="paragraph" w:styleId="a8">
    <w:name w:val="Title"/>
    <w:aliases w:val="Название темы"/>
    <w:basedOn w:val="6"/>
    <w:qFormat/>
    <w:pPr>
      <w:tabs>
        <w:tab w:val="left" w:pos="5954"/>
      </w:tabs>
      <w:spacing w:before="0"/>
      <w:jc w:val="center"/>
      <w:outlineLvl w:val="0"/>
    </w:pPr>
    <w:rPr>
      <w:i w:val="0"/>
      <w:noProof/>
      <w:kern w:val="28"/>
      <w:sz w:val="32"/>
    </w:rPr>
  </w:style>
  <w:style w:type="paragraph" w:styleId="a9">
    <w:name w:val="Body Text"/>
    <w:basedOn w:val="a"/>
    <w:rPr>
      <w:sz w:val="28"/>
    </w:rPr>
  </w:style>
  <w:style w:type="paragraph" w:customStyle="1" w:styleId="BodyText2">
    <w:name w:val="Body Text 2"/>
    <w:basedOn w:val="a"/>
    <w:rsid w:val="00931F10"/>
    <w:pPr>
      <w:widowControl w:val="0"/>
      <w:spacing w:line="260" w:lineRule="auto"/>
      <w:ind w:firstLine="200"/>
      <w:jc w:val="both"/>
    </w:pPr>
    <w:rPr>
      <w:rFonts w:ascii="Arial Narrow" w:hAnsi="Arial Narrow"/>
    </w:rPr>
  </w:style>
  <w:style w:type="paragraph" w:customStyle="1" w:styleId="BodyTextIndent2">
    <w:name w:val="Body Text Indent 2"/>
    <w:basedOn w:val="a"/>
    <w:rsid w:val="00742D58"/>
    <w:pPr>
      <w:widowControl w:val="0"/>
      <w:ind w:firstLine="198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60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numPr>
        <w:numId w:val="2"/>
      </w:numPr>
      <w:tabs>
        <w:tab w:val="clear" w:pos="360"/>
        <w:tab w:val="num" w:pos="1069"/>
        <w:tab w:val="left" w:pos="2127"/>
        <w:tab w:val="left" w:pos="5954"/>
      </w:tabs>
      <w:spacing w:line="240" w:lineRule="atLeast"/>
      <w:ind w:left="1066" w:right="51" w:hanging="357"/>
      <w:jc w:val="both"/>
    </w:pPr>
    <w:rPr>
      <w:snapToGrid w:val="0"/>
      <w:color w:val="000080"/>
      <w:sz w:val="24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pPr>
      <w:ind w:firstLine="720"/>
    </w:pPr>
    <w:rPr>
      <w:sz w:val="28"/>
    </w:rPr>
  </w:style>
  <w:style w:type="paragraph" w:styleId="a8">
    <w:name w:val="Title"/>
    <w:aliases w:val="Название темы"/>
    <w:basedOn w:val="6"/>
    <w:qFormat/>
    <w:pPr>
      <w:tabs>
        <w:tab w:val="left" w:pos="5954"/>
      </w:tabs>
      <w:spacing w:before="0"/>
      <w:jc w:val="center"/>
      <w:outlineLvl w:val="0"/>
    </w:pPr>
    <w:rPr>
      <w:i w:val="0"/>
      <w:noProof/>
      <w:kern w:val="28"/>
      <w:sz w:val="32"/>
    </w:rPr>
  </w:style>
  <w:style w:type="paragraph" w:styleId="a9">
    <w:name w:val="Body Text"/>
    <w:basedOn w:val="a"/>
    <w:rPr>
      <w:sz w:val="28"/>
    </w:rPr>
  </w:style>
  <w:style w:type="paragraph" w:customStyle="1" w:styleId="BodyText2">
    <w:name w:val="Body Text 2"/>
    <w:basedOn w:val="a"/>
    <w:rsid w:val="00931F10"/>
    <w:pPr>
      <w:widowControl w:val="0"/>
      <w:spacing w:line="260" w:lineRule="auto"/>
      <w:ind w:firstLine="200"/>
      <w:jc w:val="both"/>
    </w:pPr>
    <w:rPr>
      <w:rFonts w:ascii="Arial Narrow" w:hAnsi="Arial Narrow"/>
    </w:rPr>
  </w:style>
  <w:style w:type="paragraph" w:customStyle="1" w:styleId="BodyTextIndent2">
    <w:name w:val="Body Text Indent 2"/>
    <w:basedOn w:val="a"/>
    <w:rsid w:val="00742D58"/>
    <w:pPr>
      <w:widowControl w:val="0"/>
      <w:ind w:firstLine="198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1999-05-27T06:41:00Z</cp:lastPrinted>
  <dcterms:created xsi:type="dcterms:W3CDTF">2018-02-09T13:05:00Z</dcterms:created>
  <dcterms:modified xsi:type="dcterms:W3CDTF">2018-02-09T13:05:00Z</dcterms:modified>
</cp:coreProperties>
</file>